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F1D86" w14:textId="77777777" w:rsidR="00FE6473" w:rsidRDefault="00FE6473"/>
    <w:p w14:paraId="34B499AE" w14:textId="77777777" w:rsidR="00FE6473" w:rsidRDefault="00FE6473"/>
    <w:p w14:paraId="22F37AAE" w14:textId="77777777" w:rsidR="00FE6473" w:rsidRDefault="00FE6473"/>
    <w:p w14:paraId="71B62798" w14:textId="77777777" w:rsidR="00FE6473" w:rsidRDefault="00FE6473"/>
    <w:p w14:paraId="3FA0C3EC" w14:textId="77777777" w:rsidR="00FE6473" w:rsidRDefault="00FE6473" w:rsidP="00FE647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DATA ENVELOPMENT ANALYSIS </w:t>
      </w:r>
    </w:p>
    <w:p w14:paraId="7FA18B1B" w14:textId="03899875" w:rsidR="00FE6473" w:rsidRDefault="00FE6473" w:rsidP="00FE6473">
      <w:pPr>
        <w:jc w:val="center"/>
        <w:rPr>
          <w:rFonts w:ascii="Times New Roman" w:hAnsi="Times New Roman" w:cs="Times New Roman"/>
          <w:b/>
          <w:sz w:val="28"/>
          <w:szCs w:val="28"/>
        </w:rPr>
      </w:pPr>
      <w:r>
        <w:rPr>
          <w:rFonts w:ascii="Times New Roman" w:hAnsi="Times New Roman" w:cs="Times New Roman"/>
          <w:b/>
          <w:sz w:val="28"/>
          <w:szCs w:val="28"/>
        </w:rPr>
        <w:t>AND ITS RELATED LINEAR PROGRAMMING MODELS</w:t>
      </w:r>
    </w:p>
    <w:p w14:paraId="1DB7D6FA" w14:textId="77777777" w:rsidR="00FE6473" w:rsidRDefault="00FE6473" w:rsidP="00FE6473">
      <w:pPr>
        <w:jc w:val="center"/>
        <w:rPr>
          <w:rFonts w:ascii="Times New Roman" w:hAnsi="Times New Roman" w:cs="Times New Roman"/>
          <w:b/>
          <w:sz w:val="28"/>
          <w:szCs w:val="28"/>
        </w:rPr>
      </w:pPr>
    </w:p>
    <w:p w14:paraId="30BEF410" w14:textId="77777777" w:rsidR="00FE6473" w:rsidRDefault="00FE6473" w:rsidP="00FE6473">
      <w:pPr>
        <w:jc w:val="center"/>
        <w:rPr>
          <w:rFonts w:ascii="Times New Roman" w:hAnsi="Times New Roman" w:cs="Times New Roman"/>
          <w:b/>
          <w:sz w:val="28"/>
          <w:szCs w:val="28"/>
        </w:rPr>
      </w:pPr>
    </w:p>
    <w:p w14:paraId="3BD402C9" w14:textId="77777777" w:rsidR="00C453B7" w:rsidRDefault="00C453B7" w:rsidP="00FE6473">
      <w:pPr>
        <w:jc w:val="center"/>
        <w:rPr>
          <w:rFonts w:ascii="Times New Roman" w:hAnsi="Times New Roman" w:cs="Times New Roman"/>
        </w:rPr>
      </w:pPr>
    </w:p>
    <w:p w14:paraId="1BCA9DC1" w14:textId="41BF51A2" w:rsidR="00FE6473" w:rsidRDefault="00FE6473" w:rsidP="00FE6473">
      <w:pPr>
        <w:jc w:val="center"/>
        <w:rPr>
          <w:rFonts w:ascii="Times New Roman" w:hAnsi="Times New Roman" w:cs="Times New Roman"/>
          <w:b/>
          <w:sz w:val="28"/>
          <w:szCs w:val="28"/>
        </w:rPr>
      </w:pPr>
      <w:r>
        <w:rPr>
          <w:rFonts w:ascii="Times New Roman" w:hAnsi="Times New Roman" w:cs="Times New Roman"/>
        </w:rPr>
        <w:t xml:space="preserve">Rolf </w:t>
      </w:r>
      <w:r w:rsidRPr="000D0C3F">
        <w:rPr>
          <w:rFonts w:ascii="Times New Roman" w:hAnsi="Times New Roman" w:cs="Times New Roman"/>
        </w:rPr>
        <w:t>Färe</w:t>
      </w:r>
      <w:r w:rsidRPr="00FE6473">
        <w:rPr>
          <w:rFonts w:ascii="Times New Roman" w:hAnsi="Times New Roman" w:cs="Times New Roman"/>
          <w:vertAlign w:val="superscript"/>
        </w:rPr>
        <w:t>1</w:t>
      </w:r>
      <w:r>
        <w:rPr>
          <w:rFonts w:ascii="Times New Roman" w:hAnsi="Times New Roman" w:cs="Times New Roman"/>
        </w:rPr>
        <w:t>, Shawna Grosskopf</w:t>
      </w:r>
      <w:r w:rsidRPr="00FE6473">
        <w:rPr>
          <w:rFonts w:ascii="Times New Roman" w:hAnsi="Times New Roman" w:cs="Times New Roman"/>
          <w:vertAlign w:val="superscript"/>
        </w:rPr>
        <w:t>2</w:t>
      </w:r>
      <w:r>
        <w:rPr>
          <w:rFonts w:ascii="Times New Roman" w:hAnsi="Times New Roman" w:cs="Times New Roman"/>
        </w:rPr>
        <w:t xml:space="preserve">, </w:t>
      </w:r>
      <w:proofErr w:type="spellStart"/>
      <w:r>
        <w:rPr>
          <w:rFonts w:ascii="Times New Roman" w:hAnsi="Times New Roman" w:cs="Times New Roman"/>
        </w:rPr>
        <w:t>Giannis</w:t>
      </w:r>
      <w:proofErr w:type="spellEnd"/>
      <w:r>
        <w:rPr>
          <w:rFonts w:ascii="Times New Roman" w:hAnsi="Times New Roman" w:cs="Times New Roman"/>
        </w:rPr>
        <w:t xml:space="preserve"> Karagiannis</w:t>
      </w:r>
      <w:r w:rsidRPr="00FE6473">
        <w:rPr>
          <w:rFonts w:ascii="Times New Roman" w:hAnsi="Times New Roman" w:cs="Times New Roman"/>
          <w:vertAlign w:val="superscript"/>
        </w:rPr>
        <w:t>3</w:t>
      </w:r>
      <w:r>
        <w:rPr>
          <w:rFonts w:ascii="Times New Roman" w:hAnsi="Times New Roman" w:cs="Times New Roman"/>
        </w:rPr>
        <w:t xml:space="preserve"> and </w:t>
      </w:r>
      <w:proofErr w:type="spellStart"/>
      <w:r>
        <w:rPr>
          <w:rFonts w:ascii="Times New Roman" w:hAnsi="Times New Roman" w:cs="Times New Roman"/>
        </w:rPr>
        <w:t>Dimitris</w:t>
      </w:r>
      <w:proofErr w:type="spellEnd"/>
      <w:r>
        <w:rPr>
          <w:rFonts w:ascii="Times New Roman" w:hAnsi="Times New Roman" w:cs="Times New Roman"/>
        </w:rPr>
        <w:t xml:space="preserve"> Margaritis</w:t>
      </w:r>
      <w:r w:rsidRPr="00FE6473">
        <w:rPr>
          <w:rFonts w:ascii="Times New Roman" w:hAnsi="Times New Roman" w:cs="Times New Roman"/>
          <w:vertAlign w:val="superscript"/>
        </w:rPr>
        <w:t>4</w:t>
      </w:r>
    </w:p>
    <w:p w14:paraId="4712BB9F" w14:textId="77777777" w:rsidR="00FE6473" w:rsidRDefault="00FE6473" w:rsidP="00FE6473">
      <w:pPr>
        <w:jc w:val="center"/>
        <w:rPr>
          <w:rFonts w:ascii="Times New Roman" w:hAnsi="Times New Roman" w:cs="Times New Roman"/>
          <w:b/>
          <w:sz w:val="28"/>
          <w:szCs w:val="28"/>
        </w:rPr>
      </w:pPr>
    </w:p>
    <w:p w14:paraId="6E68AA1A" w14:textId="77777777" w:rsidR="00BA0DF7" w:rsidRDefault="00BA0DF7" w:rsidP="00FE6473">
      <w:pPr>
        <w:jc w:val="center"/>
        <w:rPr>
          <w:rFonts w:ascii="Times New Roman" w:hAnsi="Times New Roman" w:cs="Times New Roman"/>
          <w:b/>
          <w:sz w:val="28"/>
          <w:szCs w:val="28"/>
        </w:rPr>
      </w:pPr>
    </w:p>
    <w:p w14:paraId="3C3E66D1" w14:textId="77777777" w:rsidR="00BA0DF7" w:rsidRDefault="00BA0DF7" w:rsidP="00FE6473">
      <w:pPr>
        <w:jc w:val="center"/>
        <w:rPr>
          <w:rFonts w:ascii="Times New Roman" w:hAnsi="Times New Roman" w:cs="Times New Roman"/>
          <w:b/>
          <w:sz w:val="28"/>
          <w:szCs w:val="28"/>
        </w:rPr>
      </w:pPr>
    </w:p>
    <w:p w14:paraId="73C62E37" w14:textId="77777777" w:rsidR="00BA0DF7" w:rsidRPr="00BA0DF7" w:rsidRDefault="00BA0DF7" w:rsidP="00BA0DF7">
      <w:pPr>
        <w:rPr>
          <w:rFonts w:ascii="Times New Roman" w:hAnsi="Times New Roman" w:cs="Times New Roman"/>
        </w:rPr>
      </w:pPr>
      <w:proofErr w:type="gramStart"/>
      <w:r w:rsidRPr="00BA0DF7">
        <w:rPr>
          <w:rFonts w:ascii="Times New Roman" w:hAnsi="Times New Roman" w:cs="Times New Roman"/>
          <w:vertAlign w:val="superscript"/>
        </w:rPr>
        <w:t xml:space="preserve">1  </w:t>
      </w:r>
      <w:r w:rsidRPr="00BA0DF7">
        <w:rPr>
          <w:rFonts w:ascii="Times New Roman" w:hAnsi="Times New Roman" w:cs="Times New Roman"/>
        </w:rPr>
        <w:t>Professor</w:t>
      </w:r>
      <w:proofErr w:type="gramEnd"/>
      <w:r w:rsidRPr="00BA0DF7">
        <w:rPr>
          <w:rFonts w:ascii="Times New Roman" w:hAnsi="Times New Roman" w:cs="Times New Roman"/>
        </w:rPr>
        <w:t>, Department of Economics and Department of Agricultural &amp; Resource Economics, Oregon State University, Corvallis, OR, USA; rolf.fare@oregonstate.edu</w:t>
      </w:r>
    </w:p>
    <w:p w14:paraId="14E7E4E6" w14:textId="77777777" w:rsidR="00BA0DF7" w:rsidRPr="00BA0DF7" w:rsidRDefault="00BA0DF7" w:rsidP="00BA0DF7">
      <w:pPr>
        <w:rPr>
          <w:rFonts w:ascii="Times New Roman" w:hAnsi="Times New Roman" w:cs="Times New Roman"/>
        </w:rPr>
      </w:pPr>
    </w:p>
    <w:p w14:paraId="1F451B35" w14:textId="77777777" w:rsidR="00BA0DF7" w:rsidRPr="00BA0DF7" w:rsidRDefault="00BA0DF7" w:rsidP="00BA0DF7">
      <w:pPr>
        <w:rPr>
          <w:rFonts w:ascii="Times New Roman" w:hAnsi="Times New Roman" w:cs="Times New Roman"/>
        </w:rPr>
      </w:pPr>
      <w:proofErr w:type="gramStart"/>
      <w:r w:rsidRPr="00BA0DF7">
        <w:rPr>
          <w:rFonts w:ascii="Times New Roman" w:hAnsi="Times New Roman" w:cs="Times New Roman"/>
          <w:vertAlign w:val="superscript"/>
        </w:rPr>
        <w:t xml:space="preserve">2  </w:t>
      </w:r>
      <w:r w:rsidRPr="00BA0DF7">
        <w:rPr>
          <w:rFonts w:ascii="Times New Roman" w:hAnsi="Times New Roman" w:cs="Times New Roman"/>
        </w:rPr>
        <w:t>Professor</w:t>
      </w:r>
      <w:proofErr w:type="gramEnd"/>
      <w:r w:rsidRPr="00BA0DF7">
        <w:rPr>
          <w:rFonts w:ascii="Times New Roman" w:hAnsi="Times New Roman" w:cs="Times New Roman"/>
        </w:rPr>
        <w:t xml:space="preserve"> Emerita, Department of Economics, Oregon State University, Corvallis, OR, USA and CERE, Umea, Sweden; shawna.grosskopf@orst.edu</w:t>
      </w:r>
    </w:p>
    <w:p w14:paraId="393176F4" w14:textId="77777777" w:rsidR="00BA0DF7" w:rsidRPr="00BA0DF7" w:rsidRDefault="00BA0DF7" w:rsidP="00BA0DF7">
      <w:pPr>
        <w:rPr>
          <w:rFonts w:ascii="Times New Roman" w:hAnsi="Times New Roman" w:cs="Times New Roman"/>
        </w:rPr>
      </w:pPr>
    </w:p>
    <w:p w14:paraId="39AD390C" w14:textId="77777777" w:rsidR="00BA0DF7" w:rsidRPr="00BA0DF7" w:rsidRDefault="00BA0DF7" w:rsidP="00BA0DF7">
      <w:pPr>
        <w:rPr>
          <w:rFonts w:ascii="Times New Roman" w:hAnsi="Times New Roman" w:cs="Times New Roman"/>
        </w:rPr>
      </w:pPr>
      <w:r w:rsidRPr="00BA0DF7">
        <w:rPr>
          <w:rFonts w:ascii="Times New Roman" w:hAnsi="Times New Roman" w:cs="Times New Roman"/>
          <w:vertAlign w:val="superscript"/>
        </w:rPr>
        <w:t xml:space="preserve">3   </w:t>
      </w:r>
      <w:r w:rsidRPr="00BA0DF7">
        <w:rPr>
          <w:rFonts w:ascii="Times New Roman" w:hAnsi="Times New Roman" w:cs="Times New Roman"/>
        </w:rPr>
        <w:t xml:space="preserve">Professor, Department of Economics, University of Macedonia, 156 </w:t>
      </w:r>
      <w:proofErr w:type="spellStart"/>
      <w:r w:rsidRPr="00BA0DF7">
        <w:rPr>
          <w:rFonts w:ascii="Times New Roman" w:hAnsi="Times New Roman" w:cs="Times New Roman"/>
        </w:rPr>
        <w:t>Egnatia</w:t>
      </w:r>
      <w:proofErr w:type="spellEnd"/>
      <w:r w:rsidRPr="00BA0DF7">
        <w:rPr>
          <w:rFonts w:ascii="Times New Roman" w:hAnsi="Times New Roman" w:cs="Times New Roman"/>
        </w:rPr>
        <w:t xml:space="preserve"> Str. Thessaloniki, 54006 GREECE; karagian@uom.gr</w:t>
      </w:r>
    </w:p>
    <w:p w14:paraId="457242FF" w14:textId="77777777" w:rsidR="00BA0DF7" w:rsidRPr="00BA0DF7" w:rsidRDefault="00BA0DF7" w:rsidP="00BA0DF7">
      <w:pPr>
        <w:jc w:val="center"/>
        <w:rPr>
          <w:b/>
        </w:rPr>
      </w:pPr>
    </w:p>
    <w:p w14:paraId="4B810EF9" w14:textId="77777777" w:rsidR="00BA0DF7" w:rsidRPr="00BA0DF7" w:rsidRDefault="00BA0DF7" w:rsidP="00BA0DF7">
      <w:pPr>
        <w:rPr>
          <w:rFonts w:ascii="Times New Roman" w:hAnsi="Times New Roman" w:cs="Times New Roman"/>
          <w:b/>
        </w:rPr>
      </w:pPr>
      <w:proofErr w:type="gramStart"/>
      <w:r w:rsidRPr="00BA0DF7">
        <w:rPr>
          <w:rFonts w:ascii="Times New Roman" w:hAnsi="Times New Roman" w:cs="Times New Roman"/>
          <w:vertAlign w:val="superscript"/>
        </w:rPr>
        <w:t xml:space="preserve">4  </w:t>
      </w:r>
      <w:r w:rsidRPr="00BA0DF7">
        <w:rPr>
          <w:rFonts w:ascii="Times New Roman" w:hAnsi="Times New Roman" w:cs="Times New Roman"/>
        </w:rPr>
        <w:t>Professor</w:t>
      </w:r>
      <w:proofErr w:type="gramEnd"/>
      <w:r w:rsidRPr="00BA0DF7">
        <w:rPr>
          <w:rFonts w:ascii="Times New Roman" w:hAnsi="Times New Roman" w:cs="Times New Roman"/>
        </w:rPr>
        <w:t xml:space="preserve">, Department of Accounting and Finance, University of Auckland Business School, 12 Grafton Rd, Auckland 1010, New Zealand; d.margaritis@auckland.ac.nz </w:t>
      </w:r>
    </w:p>
    <w:p w14:paraId="3128343C" w14:textId="77777777" w:rsidR="00BA0DF7" w:rsidRPr="00FE6473" w:rsidRDefault="00BA0DF7" w:rsidP="00BA0DF7">
      <w:pPr>
        <w:rPr>
          <w:rFonts w:ascii="Times New Roman" w:hAnsi="Times New Roman" w:cs="Times New Roman"/>
          <w:sz w:val="28"/>
          <w:szCs w:val="28"/>
        </w:rPr>
      </w:pPr>
    </w:p>
    <w:p w14:paraId="500186DA" w14:textId="77777777" w:rsidR="00BA0DF7" w:rsidRDefault="00BA0DF7" w:rsidP="00C453B7">
      <w:pPr>
        <w:jc w:val="both"/>
      </w:pPr>
    </w:p>
    <w:p w14:paraId="659F4085" w14:textId="77777777" w:rsidR="00BA0DF7" w:rsidRDefault="00BA0DF7" w:rsidP="00C453B7">
      <w:pPr>
        <w:jc w:val="both"/>
      </w:pPr>
    </w:p>
    <w:p w14:paraId="297B1AAA" w14:textId="77777777" w:rsidR="00BA0DF7" w:rsidRDefault="00BA0DF7" w:rsidP="00C453B7">
      <w:pPr>
        <w:jc w:val="both"/>
      </w:pPr>
    </w:p>
    <w:p w14:paraId="59300095" w14:textId="5CF365E8" w:rsidR="00C453B7" w:rsidRPr="00BA0DF7" w:rsidRDefault="00C453B7" w:rsidP="00C453B7">
      <w:pPr>
        <w:jc w:val="both"/>
        <w:rPr>
          <w:rFonts w:ascii="Times New Roman" w:hAnsi="Times New Roman" w:cs="Times New Roman"/>
        </w:rPr>
      </w:pPr>
      <w:r w:rsidRPr="00BA0DF7">
        <w:rPr>
          <w:rFonts w:ascii="Times New Roman" w:hAnsi="Times New Roman" w:cs="Times New Roman"/>
        </w:rPr>
        <w:t xml:space="preserve">ABSTRACT: We provide a unifying framework synthesizing the dual spaces of production and value used in DEA efficiency measurement with some well-known linear programming (LP) problems. Specifically, we make use of the technology matrix to map intensity variables into input-output space, and the </w:t>
      </w:r>
      <w:proofErr w:type="spellStart"/>
      <w:r w:rsidRPr="00BA0DF7">
        <w:rPr>
          <w:rFonts w:ascii="Times New Roman" w:hAnsi="Times New Roman" w:cs="Times New Roman"/>
        </w:rPr>
        <w:t>adjoint</w:t>
      </w:r>
      <w:proofErr w:type="spellEnd"/>
      <w:r w:rsidRPr="00BA0DF7">
        <w:rPr>
          <w:rFonts w:ascii="Times New Roman" w:hAnsi="Times New Roman" w:cs="Times New Roman"/>
        </w:rPr>
        <w:t xml:space="preserve"> transformation of the technology matrix to map input-output prices into prices of intensity variables. We use the </w:t>
      </w:r>
      <w:proofErr w:type="spellStart"/>
      <w:r w:rsidRPr="00BA0DF7">
        <w:rPr>
          <w:rFonts w:ascii="Times New Roman" w:hAnsi="Times New Roman" w:cs="Times New Roman"/>
        </w:rPr>
        <w:t>adjoint</w:t>
      </w:r>
      <w:proofErr w:type="spellEnd"/>
      <w:r w:rsidRPr="00BA0DF7">
        <w:rPr>
          <w:rFonts w:ascii="Times New Roman" w:hAnsi="Times New Roman" w:cs="Times New Roman"/>
        </w:rPr>
        <w:t xml:space="preserve"> transformation to show how the Diet Problem, a classical LP problem, is related to DEA </w:t>
      </w:r>
      <w:r w:rsidR="00172E14" w:rsidRPr="00BA0DF7">
        <w:rPr>
          <w:rFonts w:ascii="Times New Roman" w:hAnsi="Times New Roman" w:cs="Times New Roman"/>
        </w:rPr>
        <w:t>and</w:t>
      </w:r>
      <w:r w:rsidRPr="00BA0DF7">
        <w:rPr>
          <w:rFonts w:ascii="Times New Roman" w:hAnsi="Times New Roman" w:cs="Times New Roman"/>
        </w:rPr>
        <w:t xml:space="preserve"> also use the </w:t>
      </w:r>
      <w:proofErr w:type="spellStart"/>
      <w:r w:rsidRPr="00BA0DF7">
        <w:rPr>
          <w:rFonts w:ascii="Times New Roman" w:hAnsi="Times New Roman" w:cs="Times New Roman"/>
        </w:rPr>
        <w:t>adjoint</w:t>
      </w:r>
      <w:proofErr w:type="spellEnd"/>
      <w:r w:rsidRPr="00BA0DF7">
        <w:rPr>
          <w:rFonts w:ascii="Times New Roman" w:hAnsi="Times New Roman" w:cs="Times New Roman"/>
        </w:rPr>
        <w:t xml:space="preserve"> matrix to demonstrate a procedure for pricing efficient decision-making units (DMUs). We further illustrate the relationship between benefit-of-</w:t>
      </w:r>
      <w:r w:rsidR="004357E9" w:rsidRPr="00BA0DF7">
        <w:rPr>
          <w:rFonts w:ascii="Times New Roman" w:hAnsi="Times New Roman" w:cs="Times New Roman"/>
        </w:rPr>
        <w:t>the-</w:t>
      </w:r>
      <w:r w:rsidRPr="00BA0DF7">
        <w:rPr>
          <w:rFonts w:ascii="Times New Roman" w:hAnsi="Times New Roman" w:cs="Times New Roman"/>
        </w:rPr>
        <w:t>doubt aggregation and the diet problem.</w:t>
      </w:r>
    </w:p>
    <w:p w14:paraId="1B4BA148" w14:textId="77777777" w:rsidR="00C453B7" w:rsidRDefault="00C453B7" w:rsidP="00C453B7">
      <w:pPr>
        <w:jc w:val="both"/>
      </w:pPr>
    </w:p>
    <w:p w14:paraId="52DE85FF" w14:textId="77777777" w:rsidR="00C453B7" w:rsidRDefault="00C453B7" w:rsidP="00C453B7">
      <w:pPr>
        <w:jc w:val="both"/>
        <w:rPr>
          <w:rFonts w:ascii="Times New Roman" w:hAnsi="Times New Roman" w:cs="Times New Roman"/>
        </w:rPr>
      </w:pPr>
    </w:p>
    <w:p w14:paraId="3DC76A3E" w14:textId="77777777" w:rsidR="00C453B7" w:rsidRDefault="00C453B7" w:rsidP="00C453B7">
      <w:pPr>
        <w:jc w:val="both"/>
        <w:rPr>
          <w:rFonts w:ascii="Times New Roman" w:hAnsi="Times New Roman" w:cs="Times New Roman"/>
        </w:rPr>
      </w:pPr>
      <w:r>
        <w:rPr>
          <w:rFonts w:ascii="Times New Roman" w:hAnsi="Times New Roman" w:cs="Times New Roman"/>
        </w:rPr>
        <w:t xml:space="preserve">Keywords: DEA, diet problem, benefit-of-the-doubt, primal, dual, linear programming </w:t>
      </w:r>
    </w:p>
    <w:p w14:paraId="3F76FD41" w14:textId="77777777" w:rsidR="00C453B7" w:rsidRDefault="00C453B7" w:rsidP="00C453B7">
      <w:pPr>
        <w:jc w:val="both"/>
      </w:pPr>
    </w:p>
    <w:p w14:paraId="63AB7E41" w14:textId="77777777" w:rsidR="00FE6473" w:rsidRDefault="00FE6473" w:rsidP="00FE6473">
      <w:pPr>
        <w:jc w:val="center"/>
        <w:rPr>
          <w:rFonts w:ascii="Times New Roman" w:hAnsi="Times New Roman" w:cs="Times New Roman"/>
          <w:b/>
          <w:sz w:val="28"/>
          <w:szCs w:val="28"/>
        </w:rPr>
      </w:pPr>
    </w:p>
    <w:p w14:paraId="0A9ACEC6" w14:textId="77777777" w:rsidR="00BA0DF7" w:rsidRDefault="00BA0DF7" w:rsidP="00BA0DF7">
      <w:pPr>
        <w:rPr>
          <w:rFonts w:ascii="Times New Roman" w:hAnsi="Times New Roman" w:cs="Times New Roman"/>
          <w:b/>
          <w:sz w:val="28"/>
          <w:szCs w:val="28"/>
        </w:rPr>
      </w:pPr>
    </w:p>
    <w:p w14:paraId="6FFB4164" w14:textId="77777777" w:rsidR="00BA0DF7" w:rsidRDefault="00BA0DF7" w:rsidP="00BA0DF7">
      <w:pPr>
        <w:jc w:val="center"/>
      </w:pPr>
      <w:r>
        <w:rPr>
          <w:rFonts w:ascii="Times New Roman" w:hAnsi="Times New Roman" w:cs="Times New Roman"/>
        </w:rPr>
        <w:t>May 2015</w:t>
      </w:r>
    </w:p>
    <w:p w14:paraId="3CF5F403" w14:textId="505C7F3B" w:rsidR="00FE6473" w:rsidRPr="00FE6473" w:rsidRDefault="00FE6473" w:rsidP="00C453B7">
      <w:pPr>
        <w:rPr>
          <w:rFonts w:ascii="Times New Roman" w:hAnsi="Times New Roman" w:cs="Times New Roman"/>
          <w:b/>
          <w:sz w:val="28"/>
          <w:szCs w:val="28"/>
        </w:rPr>
      </w:pPr>
      <w:r w:rsidRPr="00FE6473">
        <w:rPr>
          <w:rFonts w:ascii="Times New Roman" w:hAnsi="Times New Roman" w:cs="Times New Roman"/>
        </w:rPr>
        <w:br w:type="page"/>
      </w:r>
    </w:p>
    <w:p w14:paraId="3863DDFE" w14:textId="77777777" w:rsidR="00E76446" w:rsidRPr="00BA0DF7" w:rsidRDefault="003A2530" w:rsidP="0029108F">
      <w:pPr>
        <w:spacing w:line="360" w:lineRule="auto"/>
        <w:jc w:val="center"/>
        <w:rPr>
          <w:rFonts w:ascii="Times New Roman" w:hAnsi="Times New Roman" w:cs="Times New Roman"/>
          <w:b/>
        </w:rPr>
      </w:pPr>
      <w:r w:rsidRPr="00BA0DF7">
        <w:rPr>
          <w:rFonts w:ascii="Times New Roman" w:hAnsi="Times New Roman" w:cs="Times New Roman"/>
          <w:b/>
        </w:rPr>
        <w:lastRenderedPageBreak/>
        <w:t>DATA ENVELOPMENT ANALYSIS AND ITS R</w:t>
      </w:r>
      <w:r w:rsidR="00013F65" w:rsidRPr="00BA0DF7">
        <w:rPr>
          <w:rFonts w:ascii="Times New Roman" w:hAnsi="Times New Roman" w:cs="Times New Roman"/>
          <w:b/>
        </w:rPr>
        <w:t>E</w:t>
      </w:r>
      <w:r w:rsidRPr="00BA0DF7">
        <w:rPr>
          <w:rFonts w:ascii="Times New Roman" w:hAnsi="Times New Roman" w:cs="Times New Roman"/>
          <w:b/>
        </w:rPr>
        <w:t xml:space="preserve">LATED LINEAR </w:t>
      </w:r>
    </w:p>
    <w:p w14:paraId="4912A98B" w14:textId="6A483BBA" w:rsidR="00D13927" w:rsidRPr="00BA0DF7" w:rsidRDefault="003A2530" w:rsidP="0029108F">
      <w:pPr>
        <w:spacing w:line="360" w:lineRule="auto"/>
        <w:jc w:val="center"/>
        <w:rPr>
          <w:rFonts w:ascii="Times New Roman" w:hAnsi="Times New Roman" w:cs="Times New Roman"/>
          <w:b/>
        </w:rPr>
      </w:pPr>
      <w:r w:rsidRPr="00BA0DF7">
        <w:rPr>
          <w:rFonts w:ascii="Times New Roman" w:hAnsi="Times New Roman" w:cs="Times New Roman"/>
          <w:b/>
        </w:rPr>
        <w:t>PROGRAMMING MODELS</w:t>
      </w:r>
    </w:p>
    <w:p w14:paraId="24DFA919" w14:textId="77777777" w:rsidR="00DE4C72" w:rsidRDefault="00DE4C72"/>
    <w:p w14:paraId="71370970" w14:textId="77777777" w:rsidR="00BA0DF7" w:rsidRDefault="00BA0DF7"/>
    <w:p w14:paraId="67720113" w14:textId="77777777" w:rsidR="00BA0DF7" w:rsidRDefault="00BA0DF7"/>
    <w:p w14:paraId="191885BE" w14:textId="77777777" w:rsidR="00BA0DF7" w:rsidRDefault="00BA0DF7"/>
    <w:p w14:paraId="5CCF9014" w14:textId="77777777" w:rsidR="00BA0DF7" w:rsidRDefault="00BA0DF7"/>
    <w:p w14:paraId="41A8700D" w14:textId="77777777" w:rsidR="00BA0DF7" w:rsidRDefault="00BA0DF7"/>
    <w:p w14:paraId="75DF7DD5" w14:textId="77777777" w:rsidR="00BA0DF7" w:rsidRDefault="00BA0DF7"/>
    <w:p w14:paraId="19EB4FCA" w14:textId="77777777" w:rsidR="00BA0DF7" w:rsidRDefault="00BA0DF7"/>
    <w:p w14:paraId="5F9F5DBB" w14:textId="77777777" w:rsidR="00BA0DF7" w:rsidRDefault="00BA0DF7"/>
    <w:p w14:paraId="7360B226" w14:textId="77777777" w:rsidR="00BA0DF7" w:rsidRDefault="00BA0DF7"/>
    <w:p w14:paraId="1BA02B9E" w14:textId="77777777" w:rsidR="00BA0DF7" w:rsidRDefault="00BA0DF7"/>
    <w:p w14:paraId="6AB60D95" w14:textId="77777777" w:rsidR="00BA0DF7" w:rsidRDefault="00BA0DF7"/>
    <w:p w14:paraId="65340E61" w14:textId="77777777" w:rsidR="00BA0DF7" w:rsidRDefault="00BA0DF7"/>
    <w:p w14:paraId="2EA938F4" w14:textId="77777777" w:rsidR="005D371C" w:rsidRDefault="005D371C">
      <w:pPr>
        <w:rPr>
          <w:rFonts w:ascii="Times New Roman" w:hAnsi="Times New Roman" w:cs="Times New Roman"/>
          <w:b/>
        </w:rPr>
      </w:pPr>
    </w:p>
    <w:p w14:paraId="371D8916" w14:textId="6862A117" w:rsidR="00E02B81" w:rsidRPr="0031005D" w:rsidRDefault="00E76446">
      <w:pPr>
        <w:rPr>
          <w:rFonts w:ascii="Times New Roman" w:hAnsi="Times New Roman" w:cs="Times New Roman"/>
          <w:b/>
        </w:rPr>
      </w:pPr>
      <w:r>
        <w:rPr>
          <w:rFonts w:ascii="Times New Roman" w:hAnsi="Times New Roman" w:cs="Times New Roman"/>
          <w:b/>
        </w:rPr>
        <w:t xml:space="preserve">1. </w:t>
      </w:r>
      <w:r w:rsidR="00E02B81" w:rsidRPr="0031005D">
        <w:rPr>
          <w:rFonts w:ascii="Times New Roman" w:hAnsi="Times New Roman" w:cs="Times New Roman"/>
          <w:b/>
        </w:rPr>
        <w:t>Introduction</w:t>
      </w:r>
    </w:p>
    <w:p w14:paraId="021ADF4B" w14:textId="77777777" w:rsidR="00E02B81" w:rsidRDefault="00E02B81">
      <w:pPr>
        <w:rPr>
          <w:rFonts w:ascii="Times New Roman" w:hAnsi="Times New Roman" w:cs="Times New Roman"/>
        </w:rPr>
      </w:pPr>
    </w:p>
    <w:p w14:paraId="1A0A8FF6" w14:textId="1004A119" w:rsidR="007910B0" w:rsidRDefault="007910B0" w:rsidP="007910B0">
      <w:pPr>
        <w:spacing w:line="360" w:lineRule="auto"/>
        <w:jc w:val="both"/>
        <w:rPr>
          <w:rFonts w:ascii="Times New Roman" w:hAnsi="Times New Roman" w:cs="Times New Roman"/>
        </w:rPr>
      </w:pPr>
      <w:r>
        <w:rPr>
          <w:rFonts w:ascii="Times New Roman" w:hAnsi="Times New Roman" w:cs="Times New Roman"/>
        </w:rPr>
        <w:t xml:space="preserve">The idea that economic models have a primal (quantity) and a dual (price) representation was </w:t>
      </w:r>
      <w:r w:rsidR="004357E9">
        <w:rPr>
          <w:rFonts w:ascii="Times New Roman" w:hAnsi="Times New Roman" w:cs="Times New Roman"/>
        </w:rPr>
        <w:t xml:space="preserve">developed by R.W. </w:t>
      </w:r>
      <w:proofErr w:type="spellStart"/>
      <w:r w:rsidR="004357E9">
        <w:rPr>
          <w:rFonts w:ascii="Times New Roman" w:hAnsi="Times New Roman" w:cs="Times New Roman"/>
        </w:rPr>
        <w:t>Shephard</w:t>
      </w:r>
      <w:proofErr w:type="spellEnd"/>
      <w:r>
        <w:rPr>
          <w:rFonts w:ascii="Times New Roman" w:hAnsi="Times New Roman" w:cs="Times New Roman"/>
        </w:rPr>
        <w:t xml:space="preserve"> </w:t>
      </w:r>
      <w:r w:rsidR="004357E9" w:rsidRPr="004357E9">
        <w:rPr>
          <w:rFonts w:ascii="Times New Roman" w:hAnsi="Times New Roman" w:cs="Times New Roman"/>
        </w:rPr>
        <w:t>to address the data realities available to those</w:t>
      </w:r>
      <w:r w:rsidR="004357E9">
        <w:rPr>
          <w:rFonts w:ascii="Times New Roman" w:hAnsi="Times New Roman" w:cs="Times New Roman"/>
        </w:rPr>
        <w:t xml:space="preserve"> pursuing applied research in economics.</w:t>
      </w:r>
      <w:r w:rsidR="00BA0DF7">
        <w:rPr>
          <w:rFonts w:ascii="Times New Roman" w:hAnsi="Times New Roman" w:cs="Times New Roman"/>
        </w:rPr>
        <w:t xml:space="preserve">  He </w:t>
      </w:r>
      <w:proofErr w:type="gramStart"/>
      <w:r w:rsidR="00BA0DF7">
        <w:rPr>
          <w:rFonts w:ascii="Times New Roman" w:hAnsi="Times New Roman" w:cs="Times New Roman"/>
        </w:rPr>
        <w:t>noted that</w:t>
      </w:r>
      <w:proofErr w:type="gramEnd"/>
      <w:r>
        <w:rPr>
          <w:rFonts w:ascii="Times New Roman" w:hAnsi="Times New Roman" w:cs="Times New Roman"/>
        </w:rPr>
        <w:t xml:space="preserve"> “statistical studies of cost functions are generally more accessible than corresponding empirical investigations of production functions, because economic data are most frequen</w:t>
      </w:r>
      <w:r w:rsidR="00BA0DF7">
        <w:rPr>
          <w:rFonts w:ascii="Times New Roman" w:hAnsi="Times New Roman" w:cs="Times New Roman"/>
        </w:rPr>
        <w:t>tly in price and monetary terms</w:t>
      </w:r>
      <w:r>
        <w:rPr>
          <w:rFonts w:ascii="Times New Roman" w:hAnsi="Times New Roman" w:cs="Times New Roman"/>
        </w:rPr>
        <w:t>”</w:t>
      </w:r>
      <w:r w:rsidR="00BA0DF7">
        <w:rPr>
          <w:rFonts w:ascii="Times New Roman" w:hAnsi="Times New Roman" w:cs="Times New Roman"/>
        </w:rPr>
        <w:t xml:space="preserve"> (</w:t>
      </w:r>
      <w:proofErr w:type="spellStart"/>
      <w:r w:rsidR="00BA0DF7">
        <w:rPr>
          <w:rFonts w:ascii="Times New Roman" w:hAnsi="Times New Roman" w:cs="Times New Roman"/>
        </w:rPr>
        <w:t>Shephard</w:t>
      </w:r>
      <w:proofErr w:type="spellEnd"/>
      <w:r w:rsidR="00BA0DF7">
        <w:rPr>
          <w:rFonts w:ascii="Times New Roman" w:hAnsi="Times New Roman" w:cs="Times New Roman"/>
        </w:rPr>
        <w:t xml:space="preserve"> 1953, p. 28) </w:t>
      </w:r>
      <w:r>
        <w:rPr>
          <w:rFonts w:ascii="Times New Roman" w:hAnsi="Times New Roman" w:cs="Times New Roman"/>
        </w:rPr>
        <w:t xml:space="preserve">  </w:t>
      </w:r>
    </w:p>
    <w:p w14:paraId="2989B27F" w14:textId="282075B6" w:rsidR="00C137EC" w:rsidRDefault="007910B0" w:rsidP="007910B0">
      <w:pPr>
        <w:spacing w:line="360" w:lineRule="auto"/>
        <w:ind w:firstLine="720"/>
        <w:jc w:val="both"/>
        <w:rPr>
          <w:rFonts w:ascii="Times New Roman" w:hAnsi="Times New Roman" w:cs="Times New Roman"/>
        </w:rPr>
      </w:pPr>
      <w:r>
        <w:rPr>
          <w:rFonts w:ascii="Times New Roman" w:hAnsi="Times New Roman" w:cs="Times New Roman"/>
        </w:rPr>
        <w:t>L</w:t>
      </w:r>
      <w:r w:rsidR="00BA0DF7">
        <w:rPr>
          <w:rFonts w:ascii="Times New Roman" w:hAnsi="Times New Roman" w:cs="Times New Roman"/>
        </w:rPr>
        <w:t xml:space="preserve">inear programming (LP) and </w:t>
      </w:r>
      <w:r>
        <w:rPr>
          <w:rFonts w:ascii="Times New Roman" w:hAnsi="Times New Roman" w:cs="Times New Roman"/>
        </w:rPr>
        <w:t>Data Envelopment Analysis</w:t>
      </w:r>
      <w:r w:rsidR="00BA0DF7">
        <w:rPr>
          <w:rFonts w:ascii="Times New Roman" w:hAnsi="Times New Roman" w:cs="Times New Roman"/>
        </w:rPr>
        <w:t xml:space="preserve"> (DEA)</w:t>
      </w:r>
      <w:r w:rsidR="00C31026">
        <w:rPr>
          <w:rStyle w:val="EndnoteReference"/>
          <w:rFonts w:ascii="Times New Roman" w:hAnsi="Times New Roman" w:cs="Times New Roman"/>
        </w:rPr>
        <w:endnoteReference w:id="1"/>
      </w:r>
      <w:r>
        <w:rPr>
          <w:rFonts w:ascii="Times New Roman" w:hAnsi="Times New Roman" w:cs="Times New Roman"/>
        </w:rPr>
        <w:t xml:space="preserve"> models also have primal and dual formulations, which</w:t>
      </w:r>
      <w:r w:rsidR="00C1316E">
        <w:rPr>
          <w:rFonts w:ascii="Times New Roman" w:hAnsi="Times New Roman" w:cs="Times New Roman"/>
        </w:rPr>
        <w:t xml:space="preserve"> can be elucidated in </w:t>
      </w:r>
      <w:r w:rsidR="00013F65">
        <w:rPr>
          <w:rFonts w:ascii="Times New Roman" w:hAnsi="Times New Roman" w:cs="Times New Roman"/>
        </w:rPr>
        <w:t xml:space="preserve">the </w:t>
      </w:r>
      <w:r w:rsidR="00C1316E">
        <w:rPr>
          <w:rFonts w:ascii="Times New Roman" w:hAnsi="Times New Roman" w:cs="Times New Roman"/>
        </w:rPr>
        <w:t>following four-</w:t>
      </w:r>
      <w:r>
        <w:rPr>
          <w:rFonts w:ascii="Times New Roman" w:hAnsi="Times New Roman" w:cs="Times New Roman"/>
        </w:rPr>
        <w:t>corner</w:t>
      </w:r>
      <w:r w:rsidR="00C137EC">
        <w:rPr>
          <w:rFonts w:ascii="Times New Roman" w:hAnsi="Times New Roman" w:cs="Times New Roman"/>
        </w:rPr>
        <w:t xml:space="preserve"> diagram:</w:t>
      </w:r>
      <w:r w:rsidR="005F1180">
        <w:rPr>
          <w:rStyle w:val="EndnoteReference"/>
          <w:rFonts w:ascii="Times New Roman" w:hAnsi="Times New Roman" w:cs="Times New Roman"/>
        </w:rPr>
        <w:endnoteReference w:id="2"/>
      </w:r>
    </w:p>
    <w:p w14:paraId="137EE9A3" w14:textId="229183F6" w:rsidR="00C1316E" w:rsidRDefault="007910B0" w:rsidP="007910B0">
      <w:pPr>
        <w:spacing w:line="360" w:lineRule="auto"/>
        <w:ind w:firstLine="720"/>
        <w:jc w:val="both"/>
        <w:rPr>
          <w:rFonts w:ascii="Times New Roman" w:hAnsi="Times New Roman" w:cs="Times New Roman"/>
        </w:rPr>
      </w:pPr>
      <w:r>
        <w:rPr>
          <w:rFonts w:ascii="Times New Roman" w:hAnsi="Times New Roman" w:cs="Times New Roman"/>
        </w:rPr>
        <w:t xml:space="preserve">  </w:t>
      </w:r>
    </w:p>
    <w:p w14:paraId="50E2F66C" w14:textId="608FF103" w:rsidR="00C1316E" w:rsidRPr="00C137EC" w:rsidRDefault="00C137EC" w:rsidP="00C137EC">
      <w:pPr>
        <w:spacing w:line="360" w:lineRule="auto"/>
        <w:ind w:firstLine="720"/>
        <w:rPr>
          <w:rFonts w:ascii="Times New Roman" w:hAnsi="Times New Roman" w:cs="Times New Roman"/>
          <w:i/>
        </w:rPr>
      </w:pPr>
      <w:r>
        <w:rPr>
          <w:rFonts w:ascii="Times New Roman" w:hAnsi="Times New Roman" w:cs="Times New Roman"/>
        </w:rPr>
        <w:t xml:space="preserve">                                </w:t>
      </w:r>
      <w:r w:rsidRPr="00C137EC">
        <w:rPr>
          <w:rFonts w:ascii="Times New Roman" w:hAnsi="Times New Roman" w:cs="Times New Roman"/>
          <w:i/>
        </w:rPr>
        <w:t>The Primal Space</w:t>
      </w:r>
    </w:p>
    <w:p w14:paraId="5B03C8A5" w14:textId="08D08DB3" w:rsidR="00C1316E" w:rsidRDefault="00C1316E" w:rsidP="00C1316E">
      <w:r>
        <w:t xml:space="preserve">                                                                    T</w:t>
      </w:r>
    </w:p>
    <w:p w14:paraId="3B353D48" w14:textId="7E9520C0" w:rsidR="00C1316E" w:rsidRDefault="00C1316E" w:rsidP="00C1316E">
      <w:pPr>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000C615E" wp14:editId="76001635">
                <wp:simplePos x="0" y="0"/>
                <wp:positionH relativeFrom="column">
                  <wp:posOffset>1257300</wp:posOffset>
                </wp:positionH>
                <wp:positionV relativeFrom="paragraph">
                  <wp:posOffset>106680</wp:posOffset>
                </wp:positionV>
                <wp:extent cx="2171700" cy="0"/>
                <wp:effectExtent l="0" t="101600" r="38100" b="177800"/>
                <wp:wrapNone/>
                <wp:docPr id="13" name="Straight Arrow Connector 13"/>
                <wp:cNvGraphicFramePr/>
                <a:graphic xmlns:a="http://schemas.openxmlformats.org/drawingml/2006/main">
                  <a:graphicData uri="http://schemas.microsoft.com/office/word/2010/wordprocessingShape">
                    <wps:wsp>
                      <wps:cNvCnPr/>
                      <wps:spPr>
                        <a:xfrm>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3" o:spid="_x0000_s1026" type="#_x0000_t32" style="position:absolute;margin-left:99pt;margin-top:8.4pt;width:171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" strokecolor="#4f81bd [3204]" strokeweight="2pt">
                <v:stroke endarrow="open"/>
                <v:shadow on="t" opacity="24903f" mv:blur="40000f" origin=",.5" offset="0,20000emu"/>
              </v:shape>
            </w:pict>
          </mc:Fallback>
        </mc:AlternateContent>
      </w:r>
      <w:r>
        <w:t xml:space="preserve">                     </w:t>
      </w:r>
      <m:oMath>
        <m:r>
          <w:rPr>
            <w:rFonts w:ascii="Cambria Math" w:hAnsi="Cambria Math"/>
          </w:rPr>
          <m:t xml:space="preserve">      </m:t>
        </m:r>
        <m:sSub>
          <m:sSubPr>
            <m:ctrlPr>
              <w:rPr>
                <w:rFonts w:ascii="Cambria Math" w:hAnsi="Cambria Math"/>
                <w:i/>
              </w:rPr>
            </m:ctrlPr>
          </m:sSubPr>
          <m:e>
            <m:r>
              <m:rPr>
                <m:sty m:val="p"/>
              </m:rPr>
              <w:rPr>
                <w:rFonts w:ascii="Cambria Math" w:hAnsi="Cambria Math"/>
              </w:rPr>
              <m:t>Λ</m:t>
            </m:r>
          </m:e>
          <m:sub>
            <m:r>
              <w:rPr>
                <w:rFonts w:ascii="Cambria Math" w:hAnsi="Cambria Math"/>
              </w:rPr>
              <m:t>1</m:t>
            </m:r>
          </m:sub>
        </m:sSub>
      </m:oMath>
      <w:r>
        <w:t xml:space="preserve">                                                                        </w:t>
      </w:r>
      <m:oMath>
        <m:r>
          <w:rPr>
            <w:rFonts w:ascii="Cambria Math" w:hAnsi="Cambria Math"/>
          </w:rPr>
          <m:t xml:space="preserve">   </m:t>
        </m:r>
        <m:sSub>
          <m:sSubPr>
            <m:ctrlPr>
              <w:rPr>
                <w:rFonts w:ascii="Cambria Math" w:hAnsi="Cambria Math"/>
                <w:i/>
              </w:rPr>
            </m:ctrlPr>
          </m:sSubPr>
          <m:e>
            <m:r>
              <m:rPr>
                <m:sty m:val="p"/>
              </m:rPr>
              <w:rPr>
                <w:rFonts w:ascii="Cambria Math" w:hAnsi="Cambria Math"/>
              </w:rPr>
              <m:t>Λ</m:t>
            </m:r>
          </m:e>
          <m:sub>
            <m:r>
              <w:rPr>
                <w:rFonts w:ascii="Cambria Math" w:hAnsi="Cambria Math"/>
              </w:rPr>
              <m:t>2</m:t>
            </m:r>
          </m:sub>
        </m:sSub>
      </m:oMath>
      <w:r>
        <w:rPr>
          <w:rFonts w:ascii="Times New Roman" w:hAnsi="Times New Roman" w:cs="Times New Roman"/>
        </w:rPr>
        <w:t xml:space="preserve">        </w:t>
      </w:r>
    </w:p>
    <w:p w14:paraId="047CB6BF" w14:textId="7108C9DC" w:rsidR="00C1316E" w:rsidRDefault="00C1316E" w:rsidP="00C1316E">
      <w:r>
        <w:rPr>
          <w:noProof/>
        </w:rPr>
        <mc:AlternateContent>
          <mc:Choice Requires="wps">
            <w:drawing>
              <wp:anchor distT="0" distB="0" distL="114300" distR="114300" simplePos="0" relativeHeight="251676672" behindDoc="0" locked="0" layoutInCell="1" allowOverlap="1" wp14:anchorId="7C60DEE5" wp14:editId="2B53F78C">
                <wp:simplePos x="0" y="0"/>
                <wp:positionH relativeFrom="column">
                  <wp:posOffset>3429000</wp:posOffset>
                </wp:positionH>
                <wp:positionV relativeFrom="paragraph">
                  <wp:posOffset>80010</wp:posOffset>
                </wp:positionV>
                <wp:extent cx="0" cy="800100"/>
                <wp:effectExtent l="127000" t="50800" r="101600" b="114300"/>
                <wp:wrapNone/>
                <wp:docPr id="14" name="Straight Arrow Connector 14"/>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270pt;margin-top:6.3pt;width:0;height:63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" strokecolor="#4f81bd [3204]"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677696" behindDoc="0" locked="0" layoutInCell="1" allowOverlap="1" wp14:anchorId="4F4C6F2E" wp14:editId="42520FD4">
                <wp:simplePos x="0" y="0"/>
                <wp:positionH relativeFrom="column">
                  <wp:posOffset>1257300</wp:posOffset>
                </wp:positionH>
                <wp:positionV relativeFrom="paragraph">
                  <wp:posOffset>80010</wp:posOffset>
                </wp:positionV>
                <wp:extent cx="0" cy="800100"/>
                <wp:effectExtent l="127000" t="50800" r="101600" b="114300"/>
                <wp:wrapNone/>
                <wp:docPr id="15" name="Straight Arrow Connector 15"/>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99pt;margin-top:6.3pt;width:0;height:63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" strokecolor="#4f81bd [3204]" strokeweight="2pt">
                <v:stroke startarrow="open" endarrow="open"/>
                <v:shadow on="t" opacity="24903f" mv:blur="40000f" origin=",.5" offset="0,20000emu"/>
              </v:shape>
            </w:pict>
          </mc:Fallback>
        </mc:AlternateContent>
      </w:r>
      <w:r>
        <w:rPr>
          <w:rFonts w:ascii="Times New Roman" w:hAnsi="Times New Roman" w:cs="Times New Roman"/>
        </w:rPr>
        <w:t xml:space="preserve">                                                                                                                     </w:t>
      </w:r>
    </w:p>
    <w:p w14:paraId="3F7B6AB8" w14:textId="77777777" w:rsidR="00C1316E" w:rsidRDefault="00C1316E" w:rsidP="00C1316E"/>
    <w:p w14:paraId="7CB9EA8F" w14:textId="086A5618" w:rsidR="00C1316E" w:rsidRPr="008A0AF9" w:rsidRDefault="008A0AF9" w:rsidP="00C1316E">
      <w:pPr>
        <w:rPr>
          <w:i/>
        </w:rPr>
      </w:pPr>
      <w:r>
        <w:t xml:space="preserve">                       </w:t>
      </w:r>
      <w:proofErr w:type="gramStart"/>
      <w:r w:rsidRPr="008A0AF9">
        <w:rPr>
          <w:i/>
        </w:rPr>
        <w:t>dual</w:t>
      </w:r>
      <w:proofErr w:type="gramEnd"/>
      <w:r>
        <w:rPr>
          <w:i/>
        </w:rPr>
        <w:t xml:space="preserve">                                                                          </w:t>
      </w:r>
      <w:proofErr w:type="spellStart"/>
      <w:r>
        <w:rPr>
          <w:i/>
        </w:rPr>
        <w:t>dual</w:t>
      </w:r>
      <w:proofErr w:type="spellEnd"/>
    </w:p>
    <w:p w14:paraId="0368685D" w14:textId="77777777" w:rsidR="00C1316E" w:rsidRDefault="00C1316E" w:rsidP="00C1316E"/>
    <w:p w14:paraId="5778675D" w14:textId="77777777" w:rsidR="00C1316E" w:rsidRDefault="00C1316E" w:rsidP="00C1316E">
      <w:r>
        <w:t xml:space="preserve">                        </w:t>
      </w:r>
    </w:p>
    <w:p w14:paraId="412241BD" w14:textId="234522DC" w:rsidR="00C1316E" w:rsidRDefault="00C1316E" w:rsidP="00C1316E">
      <w:r w:rsidRPr="00C73422">
        <w:rPr>
          <w:noProof/>
        </w:rPr>
        <mc:AlternateContent>
          <mc:Choice Requires="wps">
            <w:drawing>
              <wp:anchor distT="0" distB="0" distL="114300" distR="114300" simplePos="0" relativeHeight="251678720" behindDoc="0" locked="0" layoutInCell="1" allowOverlap="1" wp14:anchorId="613602DE" wp14:editId="7018EA18">
                <wp:simplePos x="0" y="0"/>
                <wp:positionH relativeFrom="column">
                  <wp:posOffset>1257300</wp:posOffset>
                </wp:positionH>
                <wp:positionV relativeFrom="paragraph">
                  <wp:posOffset>104775</wp:posOffset>
                </wp:positionV>
                <wp:extent cx="2171700" cy="0"/>
                <wp:effectExtent l="76200" t="101600" r="0" b="177800"/>
                <wp:wrapNone/>
                <wp:docPr id="16" name="Straight Arrow Connector 16"/>
                <wp:cNvGraphicFramePr/>
                <a:graphic xmlns:a="http://schemas.openxmlformats.org/drawingml/2006/main">
                  <a:graphicData uri="http://schemas.microsoft.com/office/word/2010/wordprocessingShape">
                    <wps:wsp>
                      <wps:cNvCnPr/>
                      <wps:spPr>
                        <a:xfrm flipH="1">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6" o:spid="_x0000_s1026" type="#_x0000_t32" style="position:absolute;margin-left:99pt;margin-top:8.25pt;width:171pt;height:0;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" strokecolor="#4f81bd [3204]" strokeweight="2pt">
                <v:stroke endarrow="open"/>
                <v:shadow on="t" opacity="24903f" mv:blur="40000f" origin=",.5" offset="0,20000emu"/>
              </v:shape>
            </w:pict>
          </mc:Fallback>
        </mc:AlternateContent>
      </w:r>
      <w:r>
        <w:t xml:space="preserve">                     </w:t>
      </w:r>
      <w:r w:rsidR="00C137EC">
        <w:t xml:space="preserve">  </w:t>
      </w:r>
      <m:oMath>
        <m:sSup>
          <m:sSupPr>
            <m:ctrlPr>
              <w:rPr>
                <w:rFonts w:ascii="Cambria Math" w:hAnsi="Cambria Math"/>
                <w:i/>
              </w:rPr>
            </m:ctrlPr>
          </m:sSupPr>
          <m:e>
            <m:r>
              <w:rPr>
                <w:rFonts w:ascii="Cambria Math" w:hAnsi="Cambria Math"/>
              </w:rPr>
              <m:t>(</m:t>
            </m:r>
            <m:sSub>
              <m:sSubPr>
                <m:ctrlPr>
                  <w:rPr>
                    <w:rFonts w:ascii="Cambria Math" w:hAnsi="Cambria Math"/>
                    <w:i/>
                  </w:rPr>
                </m:ctrlPr>
              </m:sSubPr>
              <m:e>
                <m:r>
                  <m:rPr>
                    <m:sty m:val="p"/>
                  </m:rPr>
                  <w:rPr>
                    <w:rFonts w:ascii="Cambria Math" w:hAnsi="Cambria Math"/>
                  </w:rPr>
                  <m:t>Λ</m:t>
                </m:r>
              </m:e>
              <m:sub>
                <m:r>
                  <w:rPr>
                    <w:rFonts w:ascii="Cambria Math" w:hAnsi="Cambria Math"/>
                  </w:rPr>
                  <m:t>1</m:t>
                </m:r>
              </m:sub>
            </m:sSub>
            <m:r>
              <w:rPr>
                <w:rFonts w:ascii="Cambria Math" w:hAnsi="Cambria Math"/>
              </w:rPr>
              <m:t>)</m:t>
            </m:r>
          </m:e>
          <m:sup>
            <m:r>
              <w:rPr>
                <w:rFonts w:ascii="Cambria Math" w:hAnsi="Cambria Math"/>
              </w:rPr>
              <m:t>*</m:t>
            </m:r>
          </m:sup>
        </m:sSup>
      </m:oMath>
      <w:r>
        <w:t xml:space="preserve">                                         </w:t>
      </w:r>
      <w:r w:rsidR="00C137EC">
        <w:t xml:space="preserve">                                </w:t>
      </w:r>
      <m:oMath>
        <m:sSup>
          <m:sSupPr>
            <m:ctrlPr>
              <w:rPr>
                <w:rFonts w:ascii="Cambria Math" w:hAnsi="Cambria Math"/>
                <w:i/>
              </w:rPr>
            </m:ctrlPr>
          </m:sSupPr>
          <m:e>
            <m:r>
              <w:rPr>
                <w:rFonts w:ascii="Cambria Math" w:hAnsi="Cambria Math"/>
              </w:rPr>
              <m:t>(</m:t>
            </m:r>
            <m:sSub>
              <m:sSubPr>
                <m:ctrlPr>
                  <w:rPr>
                    <w:rFonts w:ascii="Cambria Math" w:hAnsi="Cambria Math"/>
                    <w:i/>
                  </w:rPr>
                </m:ctrlPr>
              </m:sSubPr>
              <m:e>
                <m:r>
                  <m:rPr>
                    <m:sty m:val="p"/>
                  </m:rPr>
                  <w:rPr>
                    <w:rFonts w:ascii="Cambria Math" w:hAnsi="Cambria Math"/>
                  </w:rPr>
                  <m:t>Λ</m:t>
                </m:r>
              </m:e>
              <m:sub>
                <m:r>
                  <w:rPr>
                    <w:rFonts w:ascii="Cambria Math" w:hAnsi="Cambria Math"/>
                  </w:rPr>
                  <m:t>2</m:t>
                </m:r>
              </m:sub>
            </m:sSub>
            <m:r>
              <w:rPr>
                <w:rFonts w:ascii="Cambria Math" w:hAnsi="Cambria Math"/>
              </w:rPr>
              <m:t>)</m:t>
            </m:r>
          </m:e>
          <m:sup>
            <m:r>
              <w:rPr>
                <w:rFonts w:ascii="Cambria Math" w:hAnsi="Cambria Math"/>
              </w:rPr>
              <m:t>*</m:t>
            </m:r>
          </m:sup>
        </m:sSup>
      </m:oMath>
      <w:r w:rsidR="00C137EC">
        <w:t xml:space="preserve">        </w:t>
      </w:r>
    </w:p>
    <w:p w14:paraId="48AAC992" w14:textId="0D43D7BD" w:rsidR="00C1316E" w:rsidRDefault="00C1316E" w:rsidP="00C1316E">
      <w:pPr>
        <w:spacing w:line="360" w:lineRule="auto"/>
        <w:ind w:firstLine="720"/>
        <w:jc w:val="both"/>
        <w:rPr>
          <w:rFonts w:ascii="Times New Roman" w:hAnsi="Times New Roman" w:cs="Times New Roman"/>
        </w:rPr>
      </w:pPr>
      <w:r>
        <w:t xml:space="preserve">                                                        </w:t>
      </w:r>
      <m:oMath>
        <m:sSup>
          <m:sSupPr>
            <m:ctrlPr>
              <w:rPr>
                <w:rFonts w:ascii="Cambria Math" w:hAnsi="Cambria Math"/>
                <w:i/>
              </w:rPr>
            </m:ctrlPr>
          </m:sSupPr>
          <m:e>
            <m:r>
              <w:rPr>
                <w:rFonts w:ascii="Cambria Math" w:hAnsi="Cambria Math"/>
              </w:rPr>
              <m:t>T</m:t>
            </m:r>
          </m:e>
          <m:sup>
            <m:r>
              <w:rPr>
                <w:rFonts w:ascii="Cambria Math" w:hAnsi="Cambria Math"/>
              </w:rPr>
              <m:t>*</m:t>
            </m:r>
          </m:sup>
        </m:sSup>
      </m:oMath>
      <w:r>
        <w:t xml:space="preserve">                        </w:t>
      </w:r>
    </w:p>
    <w:p w14:paraId="160E5146" w14:textId="06F358E7" w:rsidR="00BA0DF7" w:rsidRPr="00BA0DF7" w:rsidRDefault="00C137EC" w:rsidP="00BA0DF7">
      <w:pPr>
        <w:spacing w:line="480" w:lineRule="auto"/>
        <w:ind w:firstLine="720"/>
        <w:jc w:val="both"/>
        <w:rPr>
          <w:rFonts w:ascii="Times New Roman" w:hAnsi="Times New Roman" w:cs="Times New Roman"/>
          <w:i/>
        </w:rPr>
      </w:pPr>
      <w:r>
        <w:rPr>
          <w:rFonts w:ascii="Times New Roman" w:hAnsi="Times New Roman" w:cs="Times New Roman"/>
        </w:rPr>
        <w:t xml:space="preserve">                                    </w:t>
      </w:r>
      <w:r w:rsidRPr="00C137EC">
        <w:rPr>
          <w:rFonts w:ascii="Times New Roman" w:hAnsi="Times New Roman" w:cs="Times New Roman"/>
          <w:i/>
        </w:rPr>
        <w:t>The Dual Space</w:t>
      </w:r>
    </w:p>
    <w:p w14:paraId="04766476" w14:textId="7B1F2F28" w:rsidR="00BA0DF7" w:rsidRPr="00BA0DF7" w:rsidRDefault="00BA0DF7" w:rsidP="00BA0DF7">
      <w:pPr>
        <w:spacing w:line="360" w:lineRule="auto"/>
        <w:ind w:firstLine="720"/>
        <w:rPr>
          <w:rFonts w:ascii="Times New Roman" w:hAnsi="Times New Roman" w:cs="Times New Roman"/>
        </w:rPr>
      </w:pPr>
      <w:r w:rsidRPr="00BA0DF7">
        <w:rPr>
          <w:rFonts w:ascii="Times New Roman" w:hAnsi="Times New Roman" w:cs="Times New Roman"/>
        </w:rPr>
        <w:t>Figure 1: Linear Mapping in Primal and Dual Space</w:t>
      </w:r>
    </w:p>
    <w:p w14:paraId="288AC3DD" w14:textId="77777777" w:rsidR="00C137EC" w:rsidRDefault="00C137EC" w:rsidP="00BA0DF7">
      <w:pPr>
        <w:spacing w:line="360" w:lineRule="auto"/>
        <w:jc w:val="both"/>
        <w:rPr>
          <w:rFonts w:ascii="Times New Roman" w:hAnsi="Times New Roman" w:cs="Times New Roman"/>
        </w:rPr>
      </w:pPr>
    </w:p>
    <w:p w14:paraId="6E88C1C9" w14:textId="77777777" w:rsidR="00C137EC" w:rsidRDefault="007910B0" w:rsidP="00C137EC">
      <w:pPr>
        <w:spacing w:line="360" w:lineRule="auto"/>
        <w:jc w:val="both"/>
        <w:rPr>
          <w:rFonts w:ascii="Times New Roman" w:hAnsi="Times New Roman" w:cs="Times New Roman"/>
        </w:rPr>
      </w:pPr>
      <w:r>
        <w:rPr>
          <w:rFonts w:ascii="Times New Roman" w:hAnsi="Times New Roman" w:cs="Times New Roman"/>
        </w:rPr>
        <w:lastRenderedPageBreak/>
        <w:t xml:space="preserve">Let </w:t>
      </w:r>
      <m:oMath>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1</m:t>
            </m:r>
          </m:sub>
        </m:sSub>
      </m:oMath>
      <w:r>
        <w:rPr>
          <w:rFonts w:ascii="Times New Roman" w:hAnsi="Times New Roman" w:cs="Times New Roman"/>
        </w:rPr>
        <w:t xml:space="preserve"> and </w:t>
      </w:r>
      <m:oMath>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2</m:t>
            </m:r>
          </m:sub>
        </m:sSub>
      </m:oMath>
      <w:r>
        <w:rPr>
          <w:rFonts w:ascii="Times New Roman" w:hAnsi="Times New Roman" w:cs="Times New Roman"/>
        </w:rPr>
        <w:t xml:space="preserve"> </w:t>
      </w:r>
      <w:r w:rsidR="00C1316E">
        <w:rPr>
          <w:rFonts w:ascii="Times New Roman" w:hAnsi="Times New Roman" w:cs="Times New Roman"/>
        </w:rPr>
        <w:t xml:space="preserve">be two linear spaces and </w:t>
      </w:r>
      <m:oMath>
        <m:r>
          <w:rPr>
            <w:rFonts w:ascii="Cambria Math" w:hAnsi="Cambria Math" w:cs="Times New Roman"/>
          </w:rPr>
          <m:t>T</m:t>
        </m:r>
      </m:oMath>
      <w:r w:rsidR="00C1316E">
        <w:rPr>
          <w:rFonts w:ascii="Times New Roman" w:hAnsi="Times New Roman" w:cs="Times New Roman"/>
        </w:rPr>
        <w:t xml:space="preserve"> a linear mapping from </w:t>
      </w:r>
      <m:oMath>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1</m:t>
            </m:r>
          </m:sub>
        </m:sSub>
      </m:oMath>
      <w:r w:rsidR="00C1316E">
        <w:rPr>
          <w:rFonts w:ascii="Times New Roman" w:hAnsi="Times New Roman" w:cs="Times New Roman"/>
        </w:rPr>
        <w:t xml:space="preserve"> into </w:t>
      </w:r>
      <m:oMath>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2</m:t>
            </m:r>
          </m:sub>
        </m:sSub>
      </m:oMath>
      <w:r w:rsidR="00C1316E">
        <w:rPr>
          <w:rFonts w:ascii="Times New Roman" w:hAnsi="Times New Roman" w:cs="Times New Roman"/>
        </w:rPr>
        <w:t xml:space="preserve">.  The dual spaces are denoted by </w:t>
      </w:r>
      <m:oMath>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1</m:t>
                </m:r>
              </m:sub>
            </m:sSub>
            <m:r>
              <w:rPr>
                <w:rFonts w:ascii="Cambria Math" w:hAnsi="Cambria Math" w:cs="Times New Roman"/>
              </w:rPr>
              <m:t>)</m:t>
            </m:r>
          </m:e>
          <m:sup>
            <m:r>
              <w:rPr>
                <w:rFonts w:ascii="Cambria Math" w:hAnsi="Cambria Math" w:cs="Times New Roman"/>
              </w:rPr>
              <m:t>*</m:t>
            </m:r>
          </m:sup>
        </m:sSup>
      </m:oMath>
      <w:r w:rsidR="00C1316E">
        <w:rPr>
          <w:rFonts w:ascii="Times New Roman" w:hAnsi="Times New Roman" w:cs="Times New Roman"/>
        </w:rPr>
        <w:t xml:space="preserve"> and </w:t>
      </w:r>
      <m:oMath>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2</m:t>
                </m:r>
              </m:sub>
            </m:sSub>
            <m:r>
              <w:rPr>
                <w:rFonts w:ascii="Cambria Math" w:hAnsi="Cambria Math" w:cs="Times New Roman"/>
              </w:rPr>
              <m:t>)</m:t>
            </m:r>
          </m:e>
          <m:sup>
            <m:r>
              <w:rPr>
                <w:rFonts w:ascii="Cambria Math" w:hAnsi="Cambria Math" w:cs="Times New Roman"/>
              </w:rPr>
              <m:t>*</m:t>
            </m:r>
          </m:sup>
        </m:sSup>
      </m:oMath>
      <w:r w:rsidR="00C1316E">
        <w:rPr>
          <w:rFonts w:ascii="Times New Roman" w:hAnsi="Times New Roman" w:cs="Times New Roman"/>
        </w:rPr>
        <w:t xml:space="preserve"> and the adjoint operator is </w:t>
      </w:r>
      <m:oMath>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m:t>
            </m:r>
          </m:sup>
        </m:sSup>
      </m:oMath>
      <w:r w:rsidR="00C1316E">
        <w:rPr>
          <w:rFonts w:ascii="Times New Roman" w:hAnsi="Times New Roman" w:cs="Times New Roman"/>
        </w:rPr>
        <w:t xml:space="preserve"> mapping </w:t>
      </w:r>
      <m:oMath>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1</m:t>
                </m:r>
              </m:sub>
            </m:sSub>
            <m:r>
              <w:rPr>
                <w:rFonts w:ascii="Cambria Math" w:hAnsi="Cambria Math" w:cs="Times New Roman"/>
              </w:rPr>
              <m:t>)</m:t>
            </m:r>
          </m:e>
          <m:sup>
            <m:r>
              <w:rPr>
                <w:rFonts w:ascii="Cambria Math" w:hAnsi="Cambria Math" w:cs="Times New Roman"/>
              </w:rPr>
              <m:t>*</m:t>
            </m:r>
          </m:sup>
        </m:sSup>
      </m:oMath>
      <w:r w:rsidR="00C1316E">
        <w:rPr>
          <w:rFonts w:ascii="Times New Roman" w:hAnsi="Times New Roman" w:cs="Times New Roman"/>
        </w:rPr>
        <w:t xml:space="preserve"> into </w:t>
      </w:r>
      <m:oMath>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2</m:t>
                </m:r>
              </m:sub>
            </m:sSub>
            <m:r>
              <w:rPr>
                <w:rFonts w:ascii="Cambria Math" w:hAnsi="Cambria Math" w:cs="Times New Roman"/>
              </w:rPr>
              <m:t>)</m:t>
            </m:r>
          </m:e>
          <m:sup>
            <m:r>
              <w:rPr>
                <w:rFonts w:ascii="Cambria Math" w:hAnsi="Cambria Math" w:cs="Times New Roman"/>
              </w:rPr>
              <m:t>*</m:t>
            </m:r>
          </m:sup>
        </m:sSup>
      </m:oMath>
      <w:r w:rsidR="00C1316E">
        <w:rPr>
          <w:rFonts w:ascii="Times New Roman" w:hAnsi="Times New Roman" w:cs="Times New Roman"/>
        </w:rPr>
        <w:t>.</w:t>
      </w:r>
      <w:r w:rsidR="00C137EC">
        <w:rPr>
          <w:rFonts w:ascii="Times New Roman" w:hAnsi="Times New Roman" w:cs="Times New Roman"/>
        </w:rPr>
        <w:t xml:space="preserve">  The mapping in the primal space is:</w:t>
      </w:r>
    </w:p>
    <w:p w14:paraId="1C142C77" w14:textId="77777777" w:rsidR="00C137EC" w:rsidRDefault="00C137EC" w:rsidP="00C137EC">
      <w:pPr>
        <w:jc w:val="both"/>
        <w:rPr>
          <w:rFonts w:ascii="Times New Roman" w:hAnsi="Times New Roman" w:cs="Times New Roman"/>
        </w:rPr>
      </w:pPr>
    </w:p>
    <w:p w14:paraId="4CFA8322" w14:textId="64AEF40C" w:rsidR="00C137EC" w:rsidRPr="00C3720A" w:rsidRDefault="00C137EC" w:rsidP="002E0B99">
      <w:pPr>
        <w:spacing w:line="360" w:lineRule="auto"/>
        <w:jc w:val="center"/>
        <w:rPr>
          <w:rFonts w:ascii="Times New Roman" w:hAnsi="Times New Roman" w:cs="Times New Roman"/>
        </w:rPr>
      </w:pPr>
      <m:oMathPara>
        <m:oMathParaPr>
          <m:jc m:val="center"/>
        </m:oMathParaPr>
        <m:oMath>
          <m:r>
            <w:rPr>
              <w:rFonts w:ascii="Cambria Math" w:hAnsi="Cambria Math" w:cs="Times New Roman"/>
            </w:rPr>
            <m:t>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2</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 xml:space="preserve">             λ</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1</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λ</m:t>
              </m:r>
            </m:e>
            <m:sub>
              <m:r>
                <w:rPr>
                  <w:rFonts w:ascii="Cambria Math" w:hAnsi="Cambria Math" w:cs="Times New Roman"/>
                </w:rPr>
                <m:t>2</m:t>
              </m:r>
            </m:sub>
          </m:sSub>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2</m:t>
              </m:r>
            </m:sub>
          </m:sSub>
        </m:oMath>
      </m:oMathPara>
    </w:p>
    <w:p w14:paraId="40FE9D97" w14:textId="77777777" w:rsidR="00C137EC" w:rsidRDefault="00C137EC" w:rsidP="00C137EC">
      <w:pPr>
        <w:jc w:val="center"/>
        <w:rPr>
          <w:rFonts w:ascii="Times New Roman" w:hAnsi="Times New Roman" w:cs="Times New Roman"/>
        </w:rPr>
      </w:pPr>
    </w:p>
    <w:p w14:paraId="02F07E87" w14:textId="38B9D32E" w:rsidR="00C137EC" w:rsidRDefault="00C137EC" w:rsidP="00C137EC">
      <w:pPr>
        <w:spacing w:line="360" w:lineRule="auto"/>
        <w:jc w:val="both"/>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its </w:t>
      </w:r>
      <w:proofErr w:type="spellStart"/>
      <w:r>
        <w:rPr>
          <w:rFonts w:ascii="Times New Roman" w:hAnsi="Times New Roman" w:cs="Times New Roman"/>
        </w:rPr>
        <w:t>adjoint</w:t>
      </w:r>
      <w:proofErr w:type="spellEnd"/>
      <w:r>
        <w:rPr>
          <w:rFonts w:ascii="Times New Roman" w:hAnsi="Times New Roman" w:cs="Times New Roman"/>
        </w:rPr>
        <w:t xml:space="preserve"> operator in the dual space is:</w:t>
      </w:r>
    </w:p>
    <w:p w14:paraId="5F32BE42" w14:textId="77777777" w:rsidR="00C137EC" w:rsidRDefault="00C137EC" w:rsidP="00C3720A">
      <w:pPr>
        <w:jc w:val="both"/>
        <w:rPr>
          <w:rFonts w:ascii="Times New Roman" w:hAnsi="Times New Roman" w:cs="Times New Roman"/>
        </w:rPr>
      </w:pPr>
    </w:p>
    <w:p w14:paraId="62F79398" w14:textId="05841895" w:rsidR="00C137EC" w:rsidRPr="00E76446" w:rsidRDefault="00EC7CC7" w:rsidP="002E0B99">
      <w:pPr>
        <w:spacing w:line="360" w:lineRule="auto"/>
        <w:jc w:val="center"/>
        <w:rPr>
          <w:rFonts w:ascii="Times New Roman" w:hAnsi="Times New Roman" w:cs="Times New Roman"/>
        </w:rPr>
      </w:pPr>
      <m:oMathPara>
        <m:oMathParaPr>
          <m:jc m:val="center"/>
        </m:oMathParaPr>
        <m:oMath>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m:t>
              </m:r>
            </m:sup>
          </m:sSup>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2</m:t>
              </m:r>
            </m:sub>
            <m:sup>
              <m:r>
                <w:rPr>
                  <w:rFonts w:ascii="Cambria Math" w:hAnsi="Cambria Math" w:cs="Times New Roman"/>
                </w:rPr>
                <m:t>*</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1</m:t>
              </m:r>
            </m:sub>
            <m:sup>
              <m:r>
                <w:rPr>
                  <w:rFonts w:ascii="Cambria Math" w:hAnsi="Cambria Math" w:cs="Times New Roman"/>
                </w:rPr>
                <m:t>*</m:t>
              </m:r>
            </m:sup>
          </m:sSubSup>
          <m:r>
            <w:rPr>
              <w:rFonts w:ascii="Cambria Math" w:hAnsi="Cambria Math" w:cs="Times New Roman"/>
            </w:rPr>
            <m:t>∈</m:t>
          </m:r>
          <m:sSup>
            <m:sSupPr>
              <m:ctrlPr>
                <w:rPr>
                  <w:rFonts w:ascii="Cambria Math" w:hAnsi="Cambria Math" w:cs="Times New Roman"/>
                  <w:i/>
                </w:rPr>
              </m:ctrlPr>
            </m:sSupPr>
            <m:e>
              <m:d>
                <m:dPr>
                  <m:ctrlPr>
                    <w:rPr>
                      <w:rFonts w:ascii="Cambria Math" w:hAnsi="Cambria Math" w:cs="Times New Roman"/>
                      <w:i/>
                    </w:rPr>
                  </m:ctrlPr>
                </m:dPr>
                <m:e>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1</m:t>
                      </m:r>
                    </m:sub>
                  </m:sSub>
                </m:e>
              </m:d>
            </m:e>
            <m:sup>
              <m:r>
                <w:rPr>
                  <w:rFonts w:ascii="Cambria Math" w:hAnsi="Cambria Math" w:cs="Times New Roman"/>
                </w:rPr>
                <m:t>*</m:t>
              </m:r>
            </m:sup>
          </m:s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λ</m:t>
              </m:r>
            </m:e>
            <m:sub>
              <m:r>
                <w:rPr>
                  <w:rFonts w:ascii="Cambria Math" w:hAnsi="Cambria Math" w:cs="Times New Roman"/>
                </w:rPr>
                <m:t>2</m:t>
              </m:r>
            </m:sub>
            <m:sup>
              <m:r>
                <w:rPr>
                  <w:rFonts w:ascii="Cambria Math" w:hAnsi="Cambria Math" w:cs="Times New Roman"/>
                </w:rPr>
                <m:t>*</m:t>
              </m:r>
            </m:sup>
          </m:sSub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m:t>
              </m:r>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2</m:t>
                  </m:r>
                </m:sub>
              </m:sSub>
              <m:r>
                <w:rPr>
                  <w:rFonts w:ascii="Cambria Math" w:hAnsi="Cambria Math" w:cs="Times New Roman"/>
                </w:rPr>
                <m:t>)</m:t>
              </m:r>
            </m:e>
            <m:sup>
              <m:r>
                <w:rPr>
                  <w:rFonts w:ascii="Cambria Math" w:hAnsi="Cambria Math" w:cs="Times New Roman"/>
                </w:rPr>
                <m:t>*</m:t>
              </m:r>
            </m:sup>
          </m:sSup>
        </m:oMath>
      </m:oMathPara>
    </w:p>
    <w:p w14:paraId="2F7443E3" w14:textId="0F7F2752" w:rsidR="003A2530" w:rsidRDefault="00C1316E" w:rsidP="00C3720A">
      <w:pPr>
        <w:jc w:val="both"/>
        <w:rPr>
          <w:rFonts w:ascii="Times New Roman" w:hAnsi="Times New Roman" w:cs="Times New Roman"/>
        </w:rPr>
      </w:pPr>
      <w:r>
        <w:rPr>
          <w:rFonts w:ascii="Times New Roman" w:hAnsi="Times New Roman" w:cs="Times New Roman"/>
        </w:rPr>
        <w:t xml:space="preserve">   </w:t>
      </w:r>
      <w:r w:rsidR="007910B0">
        <w:rPr>
          <w:rFonts w:ascii="Times New Roman" w:hAnsi="Times New Roman" w:cs="Times New Roman"/>
        </w:rPr>
        <w:t xml:space="preserve">    </w:t>
      </w:r>
    </w:p>
    <w:p w14:paraId="3AE2DF88" w14:textId="4F5EFC6D" w:rsidR="002E0B99" w:rsidRPr="002462E7" w:rsidRDefault="002E0B99" w:rsidP="002E0B99">
      <w:pPr>
        <w:spacing w:line="360" w:lineRule="auto"/>
        <w:jc w:val="both"/>
        <w:rPr>
          <w:rFonts w:ascii="Times New Roman" w:hAnsi="Times New Roman" w:cs="Times New Roman"/>
          <w:strike/>
        </w:rPr>
      </w:pPr>
      <w:proofErr w:type="spellStart"/>
      <w:r>
        <w:rPr>
          <w:rFonts w:ascii="Times New Roman" w:hAnsi="Times New Roman" w:cs="Times New Roman"/>
        </w:rPr>
        <w:t>Shephard</w:t>
      </w:r>
      <w:proofErr w:type="spellEnd"/>
      <w:r>
        <w:rPr>
          <w:rFonts w:ascii="Times New Roman" w:hAnsi="Times New Roman" w:cs="Times New Roman"/>
        </w:rPr>
        <w:t xml:space="preserve"> (1970, pp. 11-12) also noted “the dual problems in linear programming, one for imputing input prices and another for imputing output prices, are special forms of the first two of the three dualities introduced for determination of shadow prices, with more restrictive constraints for the prices imputed”. </w:t>
      </w:r>
    </w:p>
    <w:p w14:paraId="383ED4BE" w14:textId="19ADF54E" w:rsidR="0031005D" w:rsidRDefault="00C3720A" w:rsidP="008A0AF9">
      <w:pPr>
        <w:spacing w:line="360" w:lineRule="auto"/>
        <w:ind w:firstLine="720"/>
        <w:jc w:val="both"/>
        <w:rPr>
          <w:rFonts w:ascii="Times New Roman" w:hAnsi="Times New Roman" w:cs="Times New Roman"/>
        </w:rPr>
      </w:pPr>
      <w:r>
        <w:rPr>
          <w:rFonts w:ascii="Times New Roman" w:hAnsi="Times New Roman" w:cs="Times New Roman"/>
        </w:rPr>
        <w:t xml:space="preserve">Although DEA mapping </w:t>
      </w:r>
      <m:oMath>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1</m:t>
            </m:r>
          </m:sub>
        </m:sSub>
      </m:oMath>
      <w:r>
        <w:rPr>
          <w:rFonts w:ascii="Times New Roman" w:hAnsi="Times New Roman" w:cs="Times New Roman"/>
        </w:rPr>
        <w:t xml:space="preserve"> into </w:t>
      </w:r>
      <m:oMath>
        <m:sSub>
          <m:sSubPr>
            <m:ctrlPr>
              <w:rPr>
                <w:rFonts w:ascii="Cambria Math" w:hAnsi="Cambria Math" w:cs="Times New Roman"/>
                <w:i/>
              </w:rPr>
            </m:ctrlPr>
          </m:sSubPr>
          <m:e>
            <m:r>
              <m:rPr>
                <m:sty m:val="p"/>
              </m:rPr>
              <w:rPr>
                <w:rFonts w:ascii="Cambria Math" w:hAnsi="Cambria Math" w:cs="Times New Roman"/>
              </w:rPr>
              <m:t>Λ</m:t>
            </m:r>
          </m:e>
          <m:sub>
            <m:r>
              <w:rPr>
                <w:rFonts w:ascii="Cambria Math" w:hAnsi="Cambria Math" w:cs="Times New Roman"/>
              </w:rPr>
              <m:t>2</m:t>
            </m:r>
          </m:sub>
        </m:sSub>
      </m:oMath>
      <w:r>
        <w:rPr>
          <w:rFonts w:ascii="Times New Roman" w:hAnsi="Times New Roman" w:cs="Times New Roman"/>
        </w:rPr>
        <w:t xml:space="preserve"> is widely used in ap</w:t>
      </w:r>
      <w:r w:rsidR="004357E9">
        <w:rPr>
          <w:rFonts w:ascii="Times New Roman" w:hAnsi="Times New Roman" w:cs="Times New Roman"/>
        </w:rPr>
        <w:t xml:space="preserve">plied work, only recently </w:t>
      </w:r>
      <w:r>
        <w:rPr>
          <w:rFonts w:ascii="Times New Roman" w:hAnsi="Times New Roman" w:cs="Times New Roman"/>
        </w:rPr>
        <w:t xml:space="preserve">have </w:t>
      </w:r>
      <w:r w:rsidR="004357E9">
        <w:rPr>
          <w:rFonts w:ascii="Times New Roman" w:hAnsi="Times New Roman" w:cs="Times New Roman"/>
        </w:rPr>
        <w:t xml:space="preserve">there </w:t>
      </w:r>
      <w:r>
        <w:rPr>
          <w:rFonts w:ascii="Times New Roman" w:hAnsi="Times New Roman" w:cs="Times New Roman"/>
        </w:rPr>
        <w:t xml:space="preserve">been attempts to relate its structural formulation to other known LP modes.  </w:t>
      </w:r>
      <w:proofErr w:type="spellStart"/>
      <w:r w:rsidR="005A7AFC" w:rsidRPr="000D0C3F">
        <w:rPr>
          <w:rFonts w:ascii="Times New Roman" w:hAnsi="Times New Roman" w:cs="Times New Roman"/>
        </w:rPr>
        <w:t>Färe</w:t>
      </w:r>
      <w:proofErr w:type="spellEnd"/>
      <w:r w:rsidR="005A7AFC">
        <w:rPr>
          <w:rFonts w:ascii="Times New Roman" w:hAnsi="Times New Roman" w:cs="Times New Roman"/>
        </w:rPr>
        <w:t xml:space="preserve"> and </w:t>
      </w:r>
      <w:proofErr w:type="spellStart"/>
      <w:r w:rsidR="005A7AFC">
        <w:rPr>
          <w:rFonts w:ascii="Times New Roman" w:hAnsi="Times New Roman" w:cs="Times New Roman"/>
        </w:rPr>
        <w:t>Grosskopf</w:t>
      </w:r>
      <w:proofErr w:type="spellEnd"/>
      <w:r w:rsidR="005A7AFC">
        <w:rPr>
          <w:rFonts w:ascii="Times New Roman" w:hAnsi="Times New Roman" w:cs="Times New Roman"/>
        </w:rPr>
        <w:t xml:space="preserve"> (200</w:t>
      </w:r>
      <w:r>
        <w:rPr>
          <w:rFonts w:ascii="Times New Roman" w:hAnsi="Times New Roman" w:cs="Times New Roman"/>
        </w:rPr>
        <w:t>2) explore</w:t>
      </w:r>
      <w:r w:rsidR="005A7AFC">
        <w:rPr>
          <w:rFonts w:ascii="Times New Roman" w:hAnsi="Times New Roman" w:cs="Times New Roman"/>
        </w:rPr>
        <w:t xml:space="preserve"> the relation between</w:t>
      </w:r>
      <w:r w:rsidR="00262EED">
        <w:rPr>
          <w:rFonts w:ascii="Times New Roman" w:hAnsi="Times New Roman" w:cs="Times New Roman"/>
        </w:rPr>
        <w:t xml:space="preserve"> </w:t>
      </w:r>
      <w:r>
        <w:rPr>
          <w:rFonts w:ascii="Times New Roman" w:hAnsi="Times New Roman" w:cs="Times New Roman"/>
        </w:rPr>
        <w:t xml:space="preserve">the primal </w:t>
      </w:r>
      <w:r w:rsidR="00262EED">
        <w:rPr>
          <w:rFonts w:ascii="Times New Roman" w:hAnsi="Times New Roman" w:cs="Times New Roman"/>
        </w:rPr>
        <w:t>DEA</w:t>
      </w:r>
      <w:r w:rsidR="005A7AFC">
        <w:rPr>
          <w:rFonts w:ascii="Times New Roman" w:hAnsi="Times New Roman" w:cs="Times New Roman"/>
        </w:rPr>
        <w:t xml:space="preserve"> </w:t>
      </w:r>
      <w:r>
        <w:rPr>
          <w:rFonts w:ascii="Times New Roman" w:hAnsi="Times New Roman" w:cs="Times New Roman"/>
        </w:rPr>
        <w:t xml:space="preserve">model </w:t>
      </w:r>
      <w:r w:rsidR="005A7AFC">
        <w:rPr>
          <w:rFonts w:ascii="Times New Roman" w:hAnsi="Times New Roman" w:cs="Times New Roman"/>
        </w:rPr>
        <w:t xml:space="preserve">and </w:t>
      </w:r>
      <w:proofErr w:type="spellStart"/>
      <w:r w:rsidR="005A7AFC">
        <w:rPr>
          <w:rFonts w:ascii="Times New Roman" w:hAnsi="Times New Roman" w:cs="Times New Roman"/>
        </w:rPr>
        <w:t>Shephard</w:t>
      </w:r>
      <w:r>
        <w:rPr>
          <w:rFonts w:ascii="Times New Roman" w:hAnsi="Times New Roman" w:cs="Times New Roman"/>
        </w:rPr>
        <w:t>’s</w:t>
      </w:r>
      <w:proofErr w:type="spellEnd"/>
      <w:r w:rsidR="005A7AFC">
        <w:rPr>
          <w:rFonts w:ascii="Times New Roman" w:hAnsi="Times New Roman" w:cs="Times New Roman"/>
        </w:rPr>
        <w:t xml:space="preserve"> distance </w:t>
      </w:r>
      <w:r>
        <w:rPr>
          <w:rFonts w:ascii="Times New Roman" w:hAnsi="Times New Roman" w:cs="Times New Roman"/>
        </w:rPr>
        <w:t>function.</w:t>
      </w:r>
      <w:r w:rsidR="00262EED">
        <w:rPr>
          <w:rFonts w:ascii="Times New Roman" w:hAnsi="Times New Roman" w:cs="Times New Roman"/>
        </w:rPr>
        <w:t xml:space="preserve"> </w:t>
      </w:r>
      <w:r>
        <w:rPr>
          <w:rFonts w:ascii="Times New Roman" w:hAnsi="Times New Roman" w:cs="Times New Roman"/>
        </w:rPr>
        <w:t xml:space="preserve"> </w:t>
      </w:r>
      <w:proofErr w:type="spellStart"/>
      <w:r w:rsidR="00262EED" w:rsidRPr="000D0C3F">
        <w:rPr>
          <w:rFonts w:ascii="Times New Roman" w:hAnsi="Times New Roman" w:cs="Times New Roman"/>
        </w:rPr>
        <w:t>Färe</w:t>
      </w:r>
      <w:proofErr w:type="spellEnd"/>
      <w:r w:rsidR="00262EED">
        <w:rPr>
          <w:rFonts w:ascii="Times New Roman" w:hAnsi="Times New Roman" w:cs="Times New Roman"/>
        </w:rPr>
        <w:t xml:space="preserve">, </w:t>
      </w:r>
      <w:proofErr w:type="spellStart"/>
      <w:r w:rsidR="00262EED">
        <w:rPr>
          <w:rFonts w:ascii="Times New Roman" w:hAnsi="Times New Roman" w:cs="Times New Roman"/>
        </w:rPr>
        <w:t>Grosskopf</w:t>
      </w:r>
      <w:proofErr w:type="spellEnd"/>
      <w:r w:rsidR="00262EED">
        <w:rPr>
          <w:rFonts w:ascii="Times New Roman" w:hAnsi="Times New Roman" w:cs="Times New Roman"/>
        </w:rPr>
        <w:t xml:space="preserve"> and </w:t>
      </w:r>
      <w:proofErr w:type="spellStart"/>
      <w:r w:rsidR="00262EED">
        <w:rPr>
          <w:rFonts w:ascii="Times New Roman" w:hAnsi="Times New Roman" w:cs="Times New Roman"/>
        </w:rPr>
        <w:t>Margaritis</w:t>
      </w:r>
      <w:proofErr w:type="spellEnd"/>
      <w:r w:rsidR="00262EED">
        <w:rPr>
          <w:rFonts w:ascii="Times New Roman" w:hAnsi="Times New Roman" w:cs="Times New Roman"/>
        </w:rPr>
        <w:t xml:space="preserve"> (2011) r</w:t>
      </w:r>
      <w:r>
        <w:rPr>
          <w:rFonts w:ascii="Times New Roman" w:hAnsi="Times New Roman" w:cs="Times New Roman"/>
        </w:rPr>
        <w:t>elate the diet problem to a</w:t>
      </w:r>
      <w:r w:rsidR="00262EED">
        <w:rPr>
          <w:rFonts w:ascii="Times New Roman" w:hAnsi="Times New Roman" w:cs="Times New Roman"/>
        </w:rPr>
        <w:t xml:space="preserve"> DEA version of </w:t>
      </w:r>
      <w:r>
        <w:rPr>
          <w:rFonts w:ascii="Times New Roman" w:hAnsi="Times New Roman" w:cs="Times New Roman"/>
        </w:rPr>
        <w:t>the profit maximization problem.</w:t>
      </w:r>
      <w:r w:rsidR="00262EED">
        <w:rPr>
          <w:rFonts w:ascii="Times New Roman" w:hAnsi="Times New Roman" w:cs="Times New Roman"/>
        </w:rPr>
        <w:t xml:space="preserve"> </w:t>
      </w:r>
      <w:r>
        <w:rPr>
          <w:rFonts w:ascii="Times New Roman" w:hAnsi="Times New Roman" w:cs="Times New Roman"/>
        </w:rPr>
        <w:t xml:space="preserve"> </w:t>
      </w:r>
      <w:proofErr w:type="spellStart"/>
      <w:r w:rsidR="00262EED" w:rsidRPr="000D0C3F">
        <w:rPr>
          <w:rFonts w:ascii="Times New Roman" w:hAnsi="Times New Roman" w:cs="Times New Roman"/>
        </w:rPr>
        <w:t>Färe</w:t>
      </w:r>
      <w:proofErr w:type="spellEnd"/>
      <w:r w:rsidR="00262EED">
        <w:rPr>
          <w:rFonts w:ascii="Times New Roman" w:hAnsi="Times New Roman" w:cs="Times New Roman"/>
        </w:rPr>
        <w:t xml:space="preserve">, </w:t>
      </w:r>
      <w:proofErr w:type="spellStart"/>
      <w:r w:rsidR="00262EED">
        <w:rPr>
          <w:rFonts w:ascii="Times New Roman" w:hAnsi="Times New Roman" w:cs="Times New Roman"/>
        </w:rPr>
        <w:t>Grosskopf</w:t>
      </w:r>
      <w:proofErr w:type="spellEnd"/>
      <w:r w:rsidR="00262EED">
        <w:rPr>
          <w:rFonts w:ascii="Times New Roman" w:hAnsi="Times New Roman" w:cs="Times New Roman"/>
        </w:rPr>
        <w:t xml:space="preserve"> and </w:t>
      </w:r>
      <w:proofErr w:type="spellStart"/>
      <w:r w:rsidR="00262EED">
        <w:rPr>
          <w:rFonts w:ascii="Times New Roman" w:hAnsi="Times New Roman" w:cs="Times New Roman"/>
        </w:rPr>
        <w:t>Margaritis</w:t>
      </w:r>
      <w:proofErr w:type="spellEnd"/>
      <w:r w:rsidR="00262EED">
        <w:rPr>
          <w:rFonts w:ascii="Times New Roman" w:hAnsi="Times New Roman" w:cs="Times New Roman"/>
        </w:rPr>
        <w:t xml:space="preserve"> (2013) </w:t>
      </w:r>
      <w:r>
        <w:rPr>
          <w:rFonts w:ascii="Times New Roman" w:hAnsi="Times New Roman" w:cs="Times New Roman"/>
        </w:rPr>
        <w:t xml:space="preserve">and </w:t>
      </w:r>
      <w:proofErr w:type="spellStart"/>
      <w:r w:rsidRPr="000D0C3F">
        <w:rPr>
          <w:rFonts w:ascii="Times New Roman" w:hAnsi="Times New Roman" w:cs="Times New Roman"/>
        </w:rPr>
        <w:t>Färe</w:t>
      </w:r>
      <w:proofErr w:type="spellEnd"/>
      <w:r>
        <w:rPr>
          <w:rFonts w:ascii="Times New Roman" w:hAnsi="Times New Roman" w:cs="Times New Roman"/>
        </w:rPr>
        <w:t xml:space="preserve"> and </w:t>
      </w:r>
      <w:proofErr w:type="spellStart"/>
      <w:r>
        <w:rPr>
          <w:rFonts w:ascii="Times New Roman" w:hAnsi="Times New Roman" w:cs="Times New Roman"/>
        </w:rPr>
        <w:t>Zelenyuk</w:t>
      </w:r>
      <w:proofErr w:type="spellEnd"/>
      <w:r>
        <w:rPr>
          <w:rFonts w:ascii="Times New Roman" w:hAnsi="Times New Roman" w:cs="Times New Roman"/>
        </w:rPr>
        <w:t xml:space="preserve"> (in press) study</w:t>
      </w:r>
      <w:r w:rsidR="00262EED">
        <w:rPr>
          <w:rFonts w:ascii="Times New Roman" w:hAnsi="Times New Roman" w:cs="Times New Roman"/>
        </w:rPr>
        <w:t xml:space="preserve"> the </w:t>
      </w:r>
      <w:r>
        <w:rPr>
          <w:rFonts w:ascii="Times New Roman" w:hAnsi="Times New Roman" w:cs="Times New Roman"/>
        </w:rPr>
        <w:t>relationship between li</w:t>
      </w:r>
      <w:r w:rsidR="00BA0DF7">
        <w:rPr>
          <w:rFonts w:ascii="Times New Roman" w:hAnsi="Times New Roman" w:cs="Times New Roman"/>
        </w:rPr>
        <w:t>near programming theory and DEA-</w:t>
      </w:r>
      <w:r>
        <w:rPr>
          <w:rFonts w:ascii="Times New Roman" w:hAnsi="Times New Roman" w:cs="Times New Roman"/>
        </w:rPr>
        <w:t xml:space="preserve">based pricing of decision-making units (DMU). </w:t>
      </w:r>
      <w:r w:rsidR="00BA0DF7">
        <w:rPr>
          <w:rFonts w:ascii="Times New Roman" w:hAnsi="Times New Roman" w:cs="Times New Roman"/>
        </w:rPr>
        <w:t xml:space="preserve"> </w:t>
      </w:r>
      <w:proofErr w:type="spellStart"/>
      <w:r w:rsidR="00262EED" w:rsidRPr="000D0C3F">
        <w:rPr>
          <w:rFonts w:ascii="Times New Roman" w:hAnsi="Times New Roman" w:cs="Times New Roman"/>
        </w:rPr>
        <w:t>Färe</w:t>
      </w:r>
      <w:proofErr w:type="spellEnd"/>
      <w:r w:rsidR="00262EED">
        <w:rPr>
          <w:rFonts w:ascii="Times New Roman" w:hAnsi="Times New Roman" w:cs="Times New Roman"/>
        </w:rPr>
        <w:t xml:space="preserve"> and </w:t>
      </w:r>
      <w:proofErr w:type="spellStart"/>
      <w:r w:rsidR="00262EED">
        <w:rPr>
          <w:rFonts w:ascii="Times New Roman" w:hAnsi="Times New Roman" w:cs="Times New Roman"/>
        </w:rPr>
        <w:t>Karagiannis</w:t>
      </w:r>
      <w:proofErr w:type="spellEnd"/>
      <w:r w:rsidR="00262EED">
        <w:rPr>
          <w:rFonts w:ascii="Times New Roman" w:hAnsi="Times New Roman" w:cs="Times New Roman"/>
        </w:rPr>
        <w:t xml:space="preserve"> (2014) </w:t>
      </w:r>
      <w:r>
        <w:rPr>
          <w:rFonts w:ascii="Times New Roman" w:hAnsi="Times New Roman" w:cs="Times New Roman"/>
        </w:rPr>
        <w:t>explore</w:t>
      </w:r>
      <w:r w:rsidR="00BA0DF7">
        <w:rPr>
          <w:rFonts w:ascii="Times New Roman" w:hAnsi="Times New Roman" w:cs="Times New Roman"/>
        </w:rPr>
        <w:t xml:space="preserve"> the relation between</w:t>
      </w:r>
      <w:r w:rsidR="00262EED">
        <w:rPr>
          <w:rFonts w:ascii="Times New Roman" w:hAnsi="Times New Roman" w:cs="Times New Roman"/>
        </w:rPr>
        <w:t xml:space="preserve"> </w:t>
      </w:r>
      <w:r>
        <w:rPr>
          <w:rFonts w:ascii="Times New Roman" w:hAnsi="Times New Roman" w:cs="Times New Roman"/>
        </w:rPr>
        <w:t>benefit-of-the-doubt (</w:t>
      </w:r>
      <w:proofErr w:type="spellStart"/>
      <w:r>
        <w:rPr>
          <w:rFonts w:ascii="Times New Roman" w:hAnsi="Times New Roman" w:cs="Times New Roman"/>
        </w:rPr>
        <w:t>BoD</w:t>
      </w:r>
      <w:proofErr w:type="spellEnd"/>
      <w:r>
        <w:rPr>
          <w:rFonts w:ascii="Times New Roman" w:hAnsi="Times New Roman" w:cs="Times New Roman"/>
        </w:rPr>
        <w:t>) aggregation and</w:t>
      </w:r>
      <w:r w:rsidR="00262EED">
        <w:rPr>
          <w:rFonts w:ascii="Times New Roman" w:hAnsi="Times New Roman" w:cs="Times New Roman"/>
        </w:rPr>
        <w:t xml:space="preserve"> the diet problem.  </w:t>
      </w:r>
      <w:r>
        <w:rPr>
          <w:rFonts w:ascii="Times New Roman" w:hAnsi="Times New Roman" w:cs="Times New Roman"/>
        </w:rPr>
        <w:t xml:space="preserve">As we will show in this paper, all these problems can be </w:t>
      </w:r>
      <w:r w:rsidR="00013F65">
        <w:rPr>
          <w:rFonts w:ascii="Times New Roman" w:hAnsi="Times New Roman" w:cs="Times New Roman"/>
        </w:rPr>
        <w:t>integrated into our four-corner</w:t>
      </w:r>
      <w:r>
        <w:rPr>
          <w:rFonts w:ascii="Times New Roman" w:hAnsi="Times New Roman" w:cs="Times New Roman"/>
        </w:rPr>
        <w:t xml:space="preserve"> diagram.</w:t>
      </w:r>
      <w:r w:rsidR="00137425">
        <w:rPr>
          <w:rFonts w:ascii="Times New Roman" w:hAnsi="Times New Roman" w:cs="Times New Roman"/>
        </w:rPr>
        <w:t xml:space="preserve"> </w:t>
      </w:r>
      <w:r w:rsidR="00BA0DF7">
        <w:rPr>
          <w:rFonts w:ascii="Times New Roman" w:hAnsi="Times New Roman" w:cs="Times New Roman"/>
        </w:rPr>
        <w:t xml:space="preserve"> </w:t>
      </w:r>
      <w:r w:rsidR="00137425" w:rsidRPr="00BA0DF7">
        <w:rPr>
          <w:rFonts w:ascii="Times New Roman" w:hAnsi="Times New Roman" w:cs="Times New Roman"/>
        </w:rPr>
        <w:t xml:space="preserve">To do this we employ the </w:t>
      </w:r>
      <w:proofErr w:type="spellStart"/>
      <w:r w:rsidR="00137425" w:rsidRPr="00BA0DF7">
        <w:rPr>
          <w:rFonts w:ascii="Times New Roman" w:hAnsi="Times New Roman" w:cs="Times New Roman"/>
        </w:rPr>
        <w:t>adjoint</w:t>
      </w:r>
      <w:proofErr w:type="spellEnd"/>
      <w:r w:rsidR="00137425" w:rsidRPr="00BA0DF7">
        <w:rPr>
          <w:rFonts w:ascii="Times New Roman" w:hAnsi="Times New Roman" w:cs="Times New Roman"/>
        </w:rPr>
        <w:t xml:space="preserve"> transformation of technology, a generalization of the more familiar primal and dual representations of technology developed by </w:t>
      </w:r>
      <w:proofErr w:type="spellStart"/>
      <w:r w:rsidR="00137425" w:rsidRPr="00BA0DF7">
        <w:rPr>
          <w:rFonts w:ascii="Times New Roman" w:hAnsi="Times New Roman" w:cs="Times New Roman"/>
        </w:rPr>
        <w:t>Shephard</w:t>
      </w:r>
      <w:proofErr w:type="spellEnd"/>
      <w:r w:rsidR="00137425" w:rsidRPr="00BA0DF7">
        <w:rPr>
          <w:rFonts w:ascii="Times New Roman" w:hAnsi="Times New Roman" w:cs="Times New Roman"/>
        </w:rPr>
        <w:t xml:space="preserve"> (1953, 1970).</w:t>
      </w:r>
    </w:p>
    <w:p w14:paraId="36FF1939" w14:textId="77777777" w:rsidR="00081A3C" w:rsidRDefault="00081A3C">
      <w:pPr>
        <w:rPr>
          <w:rFonts w:ascii="Times New Roman" w:hAnsi="Times New Roman" w:cs="Times New Roman"/>
        </w:rPr>
      </w:pPr>
    </w:p>
    <w:p w14:paraId="73775E6B" w14:textId="2ACAE7D7" w:rsidR="00081A3C" w:rsidRPr="0031005D" w:rsidRDefault="00E76446">
      <w:pPr>
        <w:rPr>
          <w:rFonts w:ascii="Times New Roman" w:hAnsi="Times New Roman" w:cs="Times New Roman"/>
          <w:b/>
        </w:rPr>
      </w:pPr>
      <w:r>
        <w:rPr>
          <w:rFonts w:ascii="Times New Roman" w:hAnsi="Times New Roman" w:cs="Times New Roman"/>
          <w:b/>
        </w:rPr>
        <w:t xml:space="preserve">2. </w:t>
      </w:r>
      <w:r w:rsidR="0031005D" w:rsidRPr="0031005D">
        <w:rPr>
          <w:rFonts w:ascii="Times New Roman" w:hAnsi="Times New Roman" w:cs="Times New Roman"/>
          <w:b/>
        </w:rPr>
        <w:t>Main Results</w:t>
      </w:r>
    </w:p>
    <w:p w14:paraId="456E3059" w14:textId="77777777" w:rsidR="00081A3C" w:rsidRDefault="00081A3C">
      <w:pPr>
        <w:rPr>
          <w:rFonts w:ascii="Times New Roman" w:hAnsi="Times New Roman" w:cs="Times New Roman"/>
        </w:rPr>
      </w:pPr>
    </w:p>
    <w:p w14:paraId="67F98E12" w14:textId="1961E99E" w:rsidR="00216F13" w:rsidRDefault="00134F35" w:rsidP="0031005D">
      <w:pPr>
        <w:spacing w:line="360" w:lineRule="auto"/>
        <w:jc w:val="both"/>
        <w:rPr>
          <w:rFonts w:ascii="Times New Roman" w:hAnsi="Times New Roman" w:cs="Times New Roman"/>
        </w:rPr>
      </w:pPr>
      <w:r>
        <w:rPr>
          <w:rFonts w:ascii="Times New Roman" w:hAnsi="Times New Roman" w:cs="Times New Roman"/>
        </w:rPr>
        <w:t xml:space="preserve">Denote inputs by </w:t>
      </w:r>
      <m:oMath>
        <m:r>
          <w:rPr>
            <w:rFonts w:ascii="Cambria Math" w:hAnsi="Cambria Math" w:cs="Times New Roman"/>
          </w:rPr>
          <m:t>x∈</m:t>
        </m:r>
        <m:sSubSup>
          <m:sSubSupPr>
            <m:ctrlPr>
              <w:rPr>
                <w:rFonts w:ascii="Cambria Math" w:hAnsi="Cambria Math" w:cs="Times New Roman"/>
                <w:i/>
              </w:rPr>
            </m:ctrlPr>
          </m:sSubSupPr>
          <m:e>
            <m:r>
              <m:rPr>
                <m:scr m:val="double-struck"/>
              </m:rPr>
              <w:rPr>
                <w:rFonts w:ascii="Cambria Math" w:hAnsi="Cambria Math" w:cs="Times New Roman"/>
              </w:rPr>
              <m:t>R</m:t>
            </m:r>
          </m:e>
          <m:sub>
            <m:r>
              <w:rPr>
                <w:rFonts w:ascii="Cambria Math" w:hAnsi="Cambria Math" w:cs="Times New Roman"/>
              </w:rPr>
              <m:t>+</m:t>
            </m:r>
          </m:sub>
          <m:sup>
            <m:r>
              <w:rPr>
                <w:rFonts w:ascii="Cambria Math" w:hAnsi="Cambria Math" w:cs="Times New Roman"/>
              </w:rPr>
              <m:t>N</m:t>
            </m:r>
          </m:sup>
        </m:sSubSup>
      </m:oMath>
      <w:r>
        <w:rPr>
          <w:rFonts w:ascii="Times New Roman" w:hAnsi="Times New Roman" w:cs="Times New Roman"/>
        </w:rPr>
        <w:t xml:space="preserve"> and outputs by </w:t>
      </w:r>
      <m:oMath>
        <m:r>
          <w:rPr>
            <w:rFonts w:ascii="Cambria Math" w:hAnsi="Cambria Math" w:cs="Times New Roman"/>
          </w:rPr>
          <m:t>y∈</m:t>
        </m:r>
        <m:sSubSup>
          <m:sSubSupPr>
            <m:ctrlPr>
              <w:rPr>
                <w:rFonts w:ascii="Cambria Math" w:hAnsi="Cambria Math" w:cs="Times New Roman"/>
                <w:i/>
              </w:rPr>
            </m:ctrlPr>
          </m:sSubSupPr>
          <m:e>
            <m:r>
              <m:rPr>
                <m:scr m:val="double-struck"/>
              </m:rPr>
              <w:rPr>
                <w:rFonts w:ascii="Cambria Math" w:hAnsi="Cambria Math" w:cs="Times New Roman"/>
              </w:rPr>
              <m:t>R</m:t>
            </m:r>
          </m:e>
          <m:sub>
            <m:r>
              <w:rPr>
                <w:rFonts w:ascii="Cambria Math" w:hAnsi="Cambria Math" w:cs="Times New Roman"/>
              </w:rPr>
              <m:t>+</m:t>
            </m:r>
          </m:sub>
          <m:sup>
            <m:r>
              <w:rPr>
                <w:rFonts w:ascii="Cambria Math" w:hAnsi="Cambria Math" w:cs="Times New Roman"/>
              </w:rPr>
              <m:t>M</m:t>
            </m:r>
          </m:sup>
        </m:sSubSup>
      </m:oMath>
      <w:r>
        <w:rPr>
          <w:rFonts w:ascii="Times New Roman" w:hAnsi="Times New Roman" w:cs="Times New Roman"/>
        </w:rPr>
        <w:t xml:space="preserve"> and their corresponding prices by </w:t>
      </w:r>
      <m:oMath>
        <m:r>
          <w:rPr>
            <w:rFonts w:ascii="Cambria Math" w:hAnsi="Cambria Math" w:cs="Times New Roman"/>
          </w:rPr>
          <m:t>w∈</m:t>
        </m:r>
        <m:sSubSup>
          <m:sSubSupPr>
            <m:ctrlPr>
              <w:rPr>
                <w:rFonts w:ascii="Cambria Math" w:hAnsi="Cambria Math" w:cs="Times New Roman"/>
                <w:i/>
              </w:rPr>
            </m:ctrlPr>
          </m:sSubSupPr>
          <m:e>
            <m:r>
              <m:rPr>
                <m:scr m:val="double-struck"/>
              </m:rPr>
              <w:rPr>
                <w:rFonts w:ascii="Cambria Math" w:hAnsi="Cambria Math" w:cs="Times New Roman"/>
              </w:rPr>
              <m:t>R</m:t>
            </m:r>
          </m:e>
          <m:sub>
            <m:r>
              <w:rPr>
                <w:rFonts w:ascii="Cambria Math" w:hAnsi="Cambria Math" w:cs="Times New Roman"/>
              </w:rPr>
              <m:t>+</m:t>
            </m:r>
          </m:sub>
          <m:sup>
            <m:r>
              <w:rPr>
                <w:rFonts w:ascii="Cambria Math" w:hAnsi="Cambria Math" w:cs="Times New Roman"/>
              </w:rPr>
              <m:t>N</m:t>
            </m:r>
          </m:sup>
        </m:sSubSup>
      </m:oMath>
      <w:r>
        <w:rPr>
          <w:rFonts w:ascii="Times New Roman" w:hAnsi="Times New Roman" w:cs="Times New Roman"/>
        </w:rPr>
        <w:t xml:space="preserve"> and </w:t>
      </w:r>
      <m:oMath>
        <m:r>
          <w:rPr>
            <w:rFonts w:ascii="Cambria Math" w:hAnsi="Cambria Math" w:cs="Times New Roman"/>
          </w:rPr>
          <m:t>p∈</m:t>
        </m:r>
        <m:sSubSup>
          <m:sSubSupPr>
            <m:ctrlPr>
              <w:rPr>
                <w:rFonts w:ascii="Cambria Math" w:hAnsi="Cambria Math" w:cs="Times New Roman"/>
                <w:i/>
              </w:rPr>
            </m:ctrlPr>
          </m:sSubSupPr>
          <m:e>
            <m:r>
              <m:rPr>
                <m:scr m:val="double-struck"/>
              </m:rPr>
              <w:rPr>
                <w:rFonts w:ascii="Cambria Math" w:hAnsi="Cambria Math" w:cs="Times New Roman"/>
              </w:rPr>
              <m:t>R</m:t>
            </m:r>
          </m:e>
          <m:sub>
            <m:r>
              <w:rPr>
                <w:rFonts w:ascii="Cambria Math" w:hAnsi="Cambria Math" w:cs="Times New Roman"/>
              </w:rPr>
              <m:t>+</m:t>
            </m:r>
          </m:sub>
          <m:sup>
            <m:r>
              <w:rPr>
                <w:rFonts w:ascii="Cambria Math" w:hAnsi="Cambria Math" w:cs="Times New Roman"/>
              </w:rPr>
              <m:t>M</m:t>
            </m:r>
          </m:sup>
        </m:sSubSup>
      </m:oMath>
      <w:r>
        <w:rPr>
          <w:rFonts w:ascii="Times New Roman" w:hAnsi="Times New Roman" w:cs="Times New Roman"/>
        </w:rPr>
        <w:t>, respectively.  In addition</w:t>
      </w:r>
      <w:r w:rsidR="00216F13">
        <w:rPr>
          <w:rFonts w:ascii="Times New Roman" w:hAnsi="Times New Roman" w:cs="Times New Roman"/>
        </w:rPr>
        <w:t>,</w:t>
      </w:r>
      <w:r>
        <w:rPr>
          <w:rFonts w:ascii="Times New Roman" w:hAnsi="Times New Roman" w:cs="Times New Roman"/>
        </w:rPr>
        <w:t xml:space="preserve"> let the intensity vectors be </w:t>
      </w:r>
      <m:oMath>
        <m:r>
          <w:rPr>
            <w:rFonts w:ascii="Cambria Math" w:hAnsi="Cambria Math" w:cs="Times New Roman"/>
          </w:rPr>
          <m:t>z∈</m:t>
        </m:r>
        <m:sSubSup>
          <m:sSubSupPr>
            <m:ctrlPr>
              <w:rPr>
                <w:rFonts w:ascii="Cambria Math" w:hAnsi="Cambria Math" w:cs="Times New Roman"/>
                <w:i/>
              </w:rPr>
            </m:ctrlPr>
          </m:sSubSupPr>
          <m:e>
            <m:r>
              <m:rPr>
                <m:scr m:val="double-struck"/>
              </m:rPr>
              <w:rPr>
                <w:rFonts w:ascii="Cambria Math" w:hAnsi="Cambria Math" w:cs="Times New Roman"/>
              </w:rPr>
              <m:t>R</m:t>
            </m:r>
          </m:e>
          <m:sub>
            <m:r>
              <w:rPr>
                <w:rFonts w:ascii="Cambria Math" w:hAnsi="Cambria Math" w:cs="Times New Roman"/>
              </w:rPr>
              <m:t>+</m:t>
            </m:r>
          </m:sub>
          <m:sup>
            <m:r>
              <w:rPr>
                <w:rFonts w:ascii="Cambria Math" w:hAnsi="Cambria Math" w:cs="Times New Roman"/>
              </w:rPr>
              <m:t>K</m:t>
            </m:r>
          </m:sup>
        </m:sSubSup>
      </m:oMath>
      <w:proofErr w:type="gramStart"/>
      <w:r>
        <w:rPr>
          <w:rFonts w:ascii="Times New Roman" w:hAnsi="Times New Roman" w:cs="Times New Roman"/>
        </w:rPr>
        <w:t xml:space="preserve">  and</w:t>
      </w:r>
      <w:proofErr w:type="gramEnd"/>
      <w:r>
        <w:rPr>
          <w:rFonts w:ascii="Times New Roman" w:hAnsi="Times New Roman" w:cs="Times New Roman"/>
        </w:rPr>
        <w:t xml:space="preserve"> their corresponding prices</w:t>
      </w:r>
      <w:r w:rsidR="005D5E6E">
        <w:rPr>
          <w:rFonts w:ascii="Times New Roman" w:hAnsi="Times New Roman" w:cs="Times New Roman"/>
        </w:rPr>
        <w:t xml:space="preserve"> denoted by</w:t>
      </w:r>
      <w:r>
        <w:rPr>
          <w:rFonts w:ascii="Times New Roman" w:hAnsi="Times New Roman" w:cs="Times New Roman"/>
        </w:rPr>
        <w:t xml:space="preserve"> </w:t>
      </w:r>
      <m:oMath>
        <m:r>
          <w:rPr>
            <w:rFonts w:ascii="Cambria Math" w:hAnsi="Cambria Math" w:cs="Times New Roman"/>
          </w:rPr>
          <m:t>q∈</m:t>
        </m:r>
        <m:sSubSup>
          <m:sSubSupPr>
            <m:ctrlPr>
              <w:rPr>
                <w:rFonts w:ascii="Cambria Math" w:hAnsi="Cambria Math" w:cs="Times New Roman"/>
                <w:i/>
              </w:rPr>
            </m:ctrlPr>
          </m:sSubSupPr>
          <m:e>
            <m:r>
              <m:rPr>
                <m:scr m:val="double-struck"/>
              </m:rPr>
              <w:rPr>
                <w:rFonts w:ascii="Cambria Math" w:hAnsi="Cambria Math" w:cs="Times New Roman"/>
              </w:rPr>
              <m:t>R</m:t>
            </m:r>
          </m:e>
          <m:sub>
            <m:r>
              <w:rPr>
                <w:rFonts w:ascii="Cambria Math" w:hAnsi="Cambria Math" w:cs="Times New Roman"/>
              </w:rPr>
              <m:t>+</m:t>
            </m:r>
          </m:sub>
          <m:sup>
            <m:r>
              <w:rPr>
                <w:rFonts w:ascii="Cambria Math" w:hAnsi="Cambria Math" w:cs="Times New Roman"/>
              </w:rPr>
              <m:t>K</m:t>
            </m:r>
          </m:sup>
        </m:sSubSup>
      </m:oMath>
      <w:r w:rsidR="00216F13">
        <w:rPr>
          <w:rFonts w:ascii="Times New Roman" w:hAnsi="Times New Roman" w:cs="Times New Roman"/>
        </w:rPr>
        <w:t>.  By noticing that the du</w:t>
      </w:r>
      <w:r w:rsidR="00013F65">
        <w:rPr>
          <w:rFonts w:ascii="Times New Roman" w:hAnsi="Times New Roman" w:cs="Times New Roman"/>
        </w:rPr>
        <w:t>al space of the real numbers is</w:t>
      </w:r>
      <w:r w:rsidR="00216F13">
        <w:rPr>
          <w:rFonts w:ascii="Times New Roman" w:hAnsi="Times New Roman" w:cs="Times New Roman"/>
        </w:rPr>
        <w:t xml:space="preserve"> the </w:t>
      </w:r>
      <w:r w:rsidR="00013F65">
        <w:rPr>
          <w:rFonts w:ascii="Times New Roman" w:hAnsi="Times New Roman" w:cs="Times New Roman"/>
        </w:rPr>
        <w:t>set of real numbers</w:t>
      </w:r>
      <w:r w:rsidR="00216F13">
        <w:rPr>
          <w:rFonts w:ascii="Times New Roman" w:hAnsi="Times New Roman" w:cs="Times New Roman"/>
        </w:rPr>
        <w:t xml:space="preserve">, i.e., </w:t>
      </w:r>
      <m:oMath>
        <m:r>
          <m:rPr>
            <m:scr m:val="double-struck"/>
          </m:rPr>
          <w:rPr>
            <w:rFonts w:ascii="Cambria Math" w:hAnsi="Cambria Math" w:cs="Times New Roman"/>
          </w:rPr>
          <m:t>R=</m:t>
        </m:r>
        <m:sSup>
          <m:sSupPr>
            <m:ctrlPr>
              <w:rPr>
                <w:rFonts w:ascii="Cambria Math" w:hAnsi="Cambria Math" w:cs="Times New Roman"/>
                <w:i/>
              </w:rPr>
            </m:ctrlPr>
          </m:sSupPr>
          <m:e>
            <m:r>
              <m:rPr>
                <m:scr m:val="double-struck"/>
              </m:rPr>
              <w:rPr>
                <w:rFonts w:ascii="Cambria Math" w:hAnsi="Cambria Math" w:cs="Times New Roman"/>
              </w:rPr>
              <m:t>R</m:t>
            </m:r>
          </m:e>
          <m:sup>
            <m:r>
              <w:rPr>
                <w:rFonts w:ascii="Cambria Math" w:hAnsi="Cambria Math" w:cs="Times New Roman"/>
              </w:rPr>
              <m:t>*</m:t>
            </m:r>
          </m:sup>
        </m:sSup>
      </m:oMath>
      <w:r w:rsidR="00216F13">
        <w:rPr>
          <w:rFonts w:ascii="Times New Roman" w:hAnsi="Times New Roman" w:cs="Times New Roman"/>
        </w:rPr>
        <w:t>, our four-corners diagram becomes:</w:t>
      </w:r>
    </w:p>
    <w:p w14:paraId="7FDBA792" w14:textId="77777777" w:rsidR="00BA0DF7" w:rsidRDefault="00BA0DF7" w:rsidP="0031005D">
      <w:pPr>
        <w:spacing w:line="360" w:lineRule="auto"/>
        <w:jc w:val="both"/>
        <w:rPr>
          <w:rFonts w:ascii="Times New Roman" w:hAnsi="Times New Roman" w:cs="Times New Roman"/>
        </w:rPr>
      </w:pPr>
    </w:p>
    <w:p w14:paraId="40984712" w14:textId="60D52394" w:rsidR="00216F13" w:rsidRPr="00216F13" w:rsidRDefault="00216F13" w:rsidP="00216F13">
      <w:pPr>
        <w:spacing w:line="360" w:lineRule="auto"/>
        <w:rPr>
          <w:rFonts w:ascii="Times New Roman" w:hAnsi="Times New Roman" w:cs="Times New Roman"/>
          <w:i/>
        </w:rPr>
      </w:pPr>
      <w:r>
        <w:lastRenderedPageBreak/>
        <w:t xml:space="preserve">                                                       </w:t>
      </w:r>
      <w:r w:rsidRPr="00216F13">
        <w:rPr>
          <w:rFonts w:ascii="Times New Roman" w:hAnsi="Times New Roman" w:cs="Times New Roman"/>
          <w:i/>
        </w:rPr>
        <w:t>Quantity Space</w:t>
      </w:r>
    </w:p>
    <w:p w14:paraId="2CEB53B5" w14:textId="6C5B398C" w:rsidR="00216F13" w:rsidRDefault="00216F13" w:rsidP="00216F13">
      <w:r>
        <w:t xml:space="preserve">                                                                    T</w:t>
      </w:r>
    </w:p>
    <w:p w14:paraId="5AF71C3F" w14:textId="591C7AD7" w:rsidR="00216F13" w:rsidRDefault="00216F13" w:rsidP="00216F13">
      <w:pPr>
        <w:rPr>
          <w:rFonts w:ascii="Times New Roman" w:hAnsi="Times New Roman" w:cs="Times New Roman"/>
        </w:rPr>
      </w:pPr>
      <w:r>
        <w:rPr>
          <w:noProof/>
        </w:rPr>
        <mc:AlternateContent>
          <mc:Choice Requires="wps">
            <w:drawing>
              <wp:anchor distT="0" distB="0" distL="114300" distR="114300" simplePos="0" relativeHeight="251680768" behindDoc="0" locked="0" layoutInCell="1" allowOverlap="1" wp14:anchorId="418D0BE2" wp14:editId="5B0DC1E1">
                <wp:simplePos x="0" y="0"/>
                <wp:positionH relativeFrom="column">
                  <wp:posOffset>1257300</wp:posOffset>
                </wp:positionH>
                <wp:positionV relativeFrom="paragraph">
                  <wp:posOffset>106680</wp:posOffset>
                </wp:positionV>
                <wp:extent cx="2171700" cy="0"/>
                <wp:effectExtent l="0" t="101600" r="38100" b="177800"/>
                <wp:wrapNone/>
                <wp:docPr id="17" name="Straight Arrow Connector 17"/>
                <wp:cNvGraphicFramePr/>
                <a:graphic xmlns:a="http://schemas.openxmlformats.org/drawingml/2006/main">
                  <a:graphicData uri="http://schemas.microsoft.com/office/word/2010/wordprocessingShape">
                    <wps:wsp>
                      <wps:cNvCnPr/>
                      <wps:spPr>
                        <a:xfrm>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7" o:spid="_x0000_s1026" type="#_x0000_t32" style="position:absolute;margin-left:99pt;margin-top:8.4pt;width:171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" strokecolor="#4f81bd [3204]" strokeweight="2pt">
                <v:stroke endarrow="open"/>
                <v:shadow on="t" opacity="24903f" mv:blur="40000f" origin=",.5" offset="0,20000emu"/>
              </v:shape>
            </w:pict>
          </mc:Fallback>
        </mc:AlternateContent>
      </w:r>
      <w:r>
        <w:t xml:space="preserve">                     </w:t>
      </w:r>
      <m:oMath>
        <m:r>
          <w:rPr>
            <w:rFonts w:ascii="Cambria Math" w:hAnsi="Cambria Math"/>
          </w:rPr>
          <m:t>z∈</m:t>
        </m:r>
        <m:sSubSup>
          <m:sSubSupPr>
            <m:ctrlPr>
              <w:rPr>
                <w:rFonts w:ascii="Cambria Math" w:hAnsi="Cambria Math"/>
                <w:i/>
              </w:rPr>
            </m:ctrlPr>
          </m:sSubSupPr>
          <m:e>
            <m:r>
              <m:rPr>
                <m:scr m:val="double-struck"/>
              </m:rPr>
              <w:rPr>
                <w:rFonts w:ascii="Cambria Math" w:hAnsi="Cambria Math"/>
              </w:rPr>
              <m:t>R</m:t>
            </m:r>
          </m:e>
          <m:sub>
            <m:r>
              <w:rPr>
                <w:rFonts w:ascii="Cambria Math" w:hAnsi="Cambria Math"/>
              </w:rPr>
              <m:t>+</m:t>
            </m:r>
          </m:sub>
          <m:sup>
            <m:r>
              <w:rPr>
                <w:rFonts w:ascii="Cambria Math" w:hAnsi="Cambria Math"/>
              </w:rPr>
              <m:t>K</m:t>
            </m:r>
          </m:sup>
        </m:sSubSup>
      </m:oMath>
      <w:r>
        <w:t xml:space="preserve">                                                                        </w:t>
      </w:r>
      <m:oMath>
        <m:r>
          <w:rPr>
            <w:rFonts w:ascii="Cambria Math" w:hAnsi="Cambria Math"/>
          </w:rPr>
          <m:t>(x,y)∈</m:t>
        </m:r>
        <m:sSubSup>
          <m:sSubSupPr>
            <m:ctrlPr>
              <w:rPr>
                <w:rFonts w:ascii="Cambria Math" w:hAnsi="Cambria Math"/>
                <w:i/>
              </w:rPr>
            </m:ctrlPr>
          </m:sSubSupPr>
          <m:e>
            <m:r>
              <m:rPr>
                <m:scr m:val="double-struck"/>
              </m:rPr>
              <w:rPr>
                <w:rFonts w:ascii="Cambria Math" w:hAnsi="Cambria Math"/>
              </w:rPr>
              <m:t>R</m:t>
            </m:r>
          </m:e>
          <m:sub>
            <m:r>
              <w:rPr>
                <w:rFonts w:ascii="Cambria Math" w:hAnsi="Cambria Math"/>
              </w:rPr>
              <m:t>+</m:t>
            </m:r>
          </m:sub>
          <m:sup>
            <m:r>
              <w:rPr>
                <w:rFonts w:ascii="Cambria Math" w:hAnsi="Cambria Math"/>
              </w:rPr>
              <m:t>N+M</m:t>
            </m:r>
          </m:sup>
        </m:sSubSup>
      </m:oMath>
      <w:r>
        <w:rPr>
          <w:rFonts w:ascii="Times New Roman" w:hAnsi="Times New Roman" w:cs="Times New Roman"/>
        </w:rPr>
        <w:t xml:space="preserve">       </w:t>
      </w:r>
    </w:p>
    <w:p w14:paraId="55038064" w14:textId="2D7E785B" w:rsidR="00216F13" w:rsidRDefault="00216F13" w:rsidP="00216F13">
      <w:r>
        <w:rPr>
          <w:noProof/>
        </w:rPr>
        <mc:AlternateContent>
          <mc:Choice Requires="wps">
            <w:drawing>
              <wp:anchor distT="0" distB="0" distL="114300" distR="114300" simplePos="0" relativeHeight="251681792" behindDoc="0" locked="0" layoutInCell="1" allowOverlap="1" wp14:anchorId="39D3BA57" wp14:editId="0AA08123">
                <wp:simplePos x="0" y="0"/>
                <wp:positionH relativeFrom="column">
                  <wp:posOffset>3429000</wp:posOffset>
                </wp:positionH>
                <wp:positionV relativeFrom="paragraph">
                  <wp:posOffset>80010</wp:posOffset>
                </wp:positionV>
                <wp:extent cx="0" cy="800100"/>
                <wp:effectExtent l="127000" t="50800" r="101600" b="114300"/>
                <wp:wrapNone/>
                <wp:docPr id="18" name="Straight Arrow Connector 18"/>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8" o:spid="_x0000_s1026" type="#_x0000_t32" style="position:absolute;margin-left:270pt;margin-top:6.3pt;width:0;height:6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" strokecolor="#4f81bd [3204]"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682816" behindDoc="0" locked="0" layoutInCell="1" allowOverlap="1" wp14:anchorId="4A86D3E9" wp14:editId="317C7454">
                <wp:simplePos x="0" y="0"/>
                <wp:positionH relativeFrom="column">
                  <wp:posOffset>1257300</wp:posOffset>
                </wp:positionH>
                <wp:positionV relativeFrom="paragraph">
                  <wp:posOffset>80010</wp:posOffset>
                </wp:positionV>
                <wp:extent cx="0" cy="800100"/>
                <wp:effectExtent l="127000" t="50800" r="101600" b="114300"/>
                <wp:wrapNone/>
                <wp:docPr id="19" name="Straight Arrow Connector 19"/>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19" o:spid="_x0000_s1026" type="#_x0000_t32" style="position:absolute;margin-left:99pt;margin-top:6.3pt;width:0;height:63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" strokecolor="#4f81bd [3204]" strokeweight="2pt">
                <v:stroke startarrow="open" endarrow="open"/>
                <v:shadow on="t" opacity="24903f" mv:blur="40000f" origin=",.5" offset="0,20000emu"/>
              </v:shape>
            </w:pict>
          </mc:Fallback>
        </mc:AlternateContent>
      </w:r>
      <w:r>
        <w:rPr>
          <w:rFonts w:ascii="Times New Roman" w:hAnsi="Times New Roman" w:cs="Times New Roman"/>
        </w:rPr>
        <w:t xml:space="preserve">                                                                                                                             </w:t>
      </w:r>
    </w:p>
    <w:p w14:paraId="02615E90" w14:textId="77777777" w:rsidR="00216F13" w:rsidRDefault="00216F13" w:rsidP="00216F13"/>
    <w:p w14:paraId="6C7572CE" w14:textId="1AA3D712" w:rsidR="00216F13" w:rsidRPr="00216F13" w:rsidRDefault="00216F13" w:rsidP="00216F13">
      <w:pPr>
        <w:rPr>
          <w:i/>
        </w:rPr>
      </w:pPr>
      <w:r>
        <w:t xml:space="preserve">                       </w:t>
      </w:r>
      <w:proofErr w:type="gramStart"/>
      <w:r>
        <w:rPr>
          <w:i/>
        </w:rPr>
        <w:t>dual</w:t>
      </w:r>
      <w:proofErr w:type="gramEnd"/>
      <w:r>
        <w:rPr>
          <w:i/>
        </w:rPr>
        <w:t xml:space="preserve">                                                                            </w:t>
      </w:r>
      <w:proofErr w:type="spellStart"/>
      <w:r>
        <w:rPr>
          <w:i/>
        </w:rPr>
        <w:t>dual</w:t>
      </w:r>
      <w:proofErr w:type="spellEnd"/>
      <w:r>
        <w:rPr>
          <w:i/>
        </w:rPr>
        <w:t xml:space="preserve">    </w:t>
      </w:r>
    </w:p>
    <w:p w14:paraId="70C24764" w14:textId="77777777" w:rsidR="00216F13" w:rsidRDefault="00216F13" w:rsidP="00216F13"/>
    <w:p w14:paraId="6839B027" w14:textId="77777777" w:rsidR="00216F13" w:rsidRDefault="00216F13" w:rsidP="00216F13">
      <w:r>
        <w:t xml:space="preserve">                        </w:t>
      </w:r>
    </w:p>
    <w:p w14:paraId="0827A682" w14:textId="1D744579" w:rsidR="00216F13" w:rsidRDefault="00216F13" w:rsidP="00216F13">
      <w:r w:rsidRPr="00C73422">
        <w:rPr>
          <w:noProof/>
        </w:rPr>
        <mc:AlternateContent>
          <mc:Choice Requires="wps">
            <w:drawing>
              <wp:anchor distT="0" distB="0" distL="114300" distR="114300" simplePos="0" relativeHeight="251683840" behindDoc="0" locked="0" layoutInCell="1" allowOverlap="1" wp14:anchorId="0E877676" wp14:editId="7DD84C54">
                <wp:simplePos x="0" y="0"/>
                <wp:positionH relativeFrom="column">
                  <wp:posOffset>1257300</wp:posOffset>
                </wp:positionH>
                <wp:positionV relativeFrom="paragraph">
                  <wp:posOffset>104775</wp:posOffset>
                </wp:positionV>
                <wp:extent cx="2171700" cy="0"/>
                <wp:effectExtent l="76200" t="101600" r="0" b="177800"/>
                <wp:wrapNone/>
                <wp:docPr id="20" name="Straight Arrow Connector 20"/>
                <wp:cNvGraphicFramePr/>
                <a:graphic xmlns:a="http://schemas.openxmlformats.org/drawingml/2006/main">
                  <a:graphicData uri="http://schemas.microsoft.com/office/word/2010/wordprocessingShape">
                    <wps:wsp>
                      <wps:cNvCnPr/>
                      <wps:spPr>
                        <a:xfrm flipH="1">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0" o:spid="_x0000_s1026" type="#_x0000_t32" style="position:absolute;margin-left:99pt;margin-top:8.25pt;width:171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" strokecolor="#4f81bd [3204]" strokeweight="2pt">
                <v:stroke endarrow="open"/>
                <v:shadow on="t" opacity="24903f" mv:blur="40000f" origin=",.5" offset="0,20000emu"/>
              </v:shape>
            </w:pict>
          </mc:Fallback>
        </mc:AlternateContent>
      </w:r>
      <w:r>
        <w:t xml:space="preserve">                     </w:t>
      </w:r>
      <m:oMath>
        <m:r>
          <w:rPr>
            <w:rFonts w:ascii="Cambria Math" w:hAnsi="Cambria Math"/>
          </w:rPr>
          <m:t>q∈</m:t>
        </m:r>
        <m:sSubSup>
          <m:sSubSupPr>
            <m:ctrlPr>
              <w:rPr>
                <w:rFonts w:ascii="Cambria Math" w:hAnsi="Cambria Math"/>
                <w:i/>
              </w:rPr>
            </m:ctrlPr>
          </m:sSubSupPr>
          <m:e>
            <m:r>
              <m:rPr>
                <m:scr m:val="double-struck"/>
              </m:rPr>
              <w:rPr>
                <w:rFonts w:ascii="Cambria Math" w:hAnsi="Cambria Math"/>
              </w:rPr>
              <m:t>R</m:t>
            </m:r>
          </m:e>
          <m:sub>
            <m:r>
              <w:rPr>
                <w:rFonts w:ascii="Cambria Math" w:hAnsi="Cambria Math"/>
              </w:rPr>
              <m:t>+</m:t>
            </m:r>
          </m:sub>
          <m:sup>
            <m:r>
              <w:rPr>
                <w:rFonts w:ascii="Cambria Math" w:hAnsi="Cambria Math"/>
              </w:rPr>
              <m:t>K</m:t>
            </m:r>
          </m:sup>
        </m:sSubSup>
      </m:oMath>
      <w:r>
        <w:t xml:space="preserve">                                                                         </w:t>
      </w:r>
      <m:oMath>
        <m:r>
          <w:rPr>
            <w:rFonts w:ascii="Cambria Math" w:hAnsi="Cambria Math"/>
          </w:rPr>
          <m:t>(w,p)∈</m:t>
        </m:r>
        <m:sSubSup>
          <m:sSubSupPr>
            <m:ctrlPr>
              <w:rPr>
                <w:rFonts w:ascii="Cambria Math" w:hAnsi="Cambria Math"/>
                <w:i/>
              </w:rPr>
            </m:ctrlPr>
          </m:sSubSupPr>
          <m:e>
            <m:r>
              <m:rPr>
                <m:scr m:val="double-struck"/>
              </m:rPr>
              <w:rPr>
                <w:rFonts w:ascii="Cambria Math" w:hAnsi="Cambria Math"/>
              </w:rPr>
              <m:t>R</m:t>
            </m:r>
          </m:e>
          <m:sub>
            <m:r>
              <w:rPr>
                <w:rFonts w:ascii="Cambria Math" w:hAnsi="Cambria Math"/>
              </w:rPr>
              <m:t>+</m:t>
            </m:r>
          </m:sub>
          <m:sup>
            <m:r>
              <w:rPr>
                <w:rFonts w:ascii="Cambria Math" w:hAnsi="Cambria Math"/>
              </w:rPr>
              <m:t>N+M</m:t>
            </m:r>
          </m:sup>
        </m:sSubSup>
      </m:oMath>
      <w:r>
        <w:t xml:space="preserve">        </w:t>
      </w:r>
    </w:p>
    <w:p w14:paraId="742B70A3" w14:textId="25EF3C48" w:rsidR="00216F13" w:rsidRPr="00C73422" w:rsidRDefault="00216F13" w:rsidP="00216F13">
      <w:pPr>
        <w:spacing w:line="360" w:lineRule="auto"/>
        <w:rPr>
          <w:rFonts w:ascii="Times New Roman" w:hAnsi="Times New Roman" w:cs="Times New Roman"/>
        </w:rPr>
      </w:pPr>
      <w:r>
        <w:t xml:space="preserve">                                                                     T</w:t>
      </w:r>
      <w:r>
        <w:rPr>
          <w:vertAlign w:val="superscript"/>
        </w:rPr>
        <w:t>*</w:t>
      </w:r>
      <w:r>
        <w:t xml:space="preserve">                                                                                             </w:t>
      </w:r>
    </w:p>
    <w:p w14:paraId="0F9C49BD" w14:textId="1F614349" w:rsidR="00216F13" w:rsidRPr="00216F13" w:rsidRDefault="00216F13" w:rsidP="0031005D">
      <w:pPr>
        <w:spacing w:line="360" w:lineRule="auto"/>
        <w:jc w:val="both"/>
        <w:rPr>
          <w:rFonts w:ascii="Times New Roman" w:hAnsi="Times New Roman" w:cs="Times New Roman"/>
          <w:i/>
        </w:rPr>
      </w:pPr>
      <w:r>
        <w:rPr>
          <w:rFonts w:ascii="Times New Roman" w:hAnsi="Times New Roman" w:cs="Times New Roman"/>
        </w:rPr>
        <w:t xml:space="preserve">                                                    </w:t>
      </w:r>
      <w:r w:rsidRPr="00216F13">
        <w:rPr>
          <w:rFonts w:ascii="Times New Roman" w:hAnsi="Times New Roman" w:cs="Times New Roman"/>
          <w:i/>
        </w:rPr>
        <w:t>Price Space</w:t>
      </w:r>
    </w:p>
    <w:p w14:paraId="5C620345" w14:textId="18DBD6B2" w:rsidR="00A515FE" w:rsidRPr="00BA0DF7" w:rsidRDefault="00BA0DF7" w:rsidP="00686403">
      <w:pPr>
        <w:spacing w:line="360" w:lineRule="auto"/>
        <w:ind w:firstLine="720"/>
        <w:rPr>
          <w:rFonts w:ascii="Times New Roman" w:hAnsi="Times New Roman" w:cs="Times New Roman"/>
        </w:rPr>
      </w:pPr>
      <w:r w:rsidRPr="00BA0DF7">
        <w:rPr>
          <w:rFonts w:ascii="Times New Roman" w:hAnsi="Times New Roman" w:cs="Times New Roman"/>
        </w:rPr>
        <w:t>Figure 2</w:t>
      </w:r>
      <w:r w:rsidR="00686403" w:rsidRPr="00BA0DF7">
        <w:rPr>
          <w:rFonts w:ascii="Times New Roman" w:hAnsi="Times New Roman" w:cs="Times New Roman"/>
        </w:rPr>
        <w:t xml:space="preserve">: </w:t>
      </w:r>
      <w:proofErr w:type="spellStart"/>
      <w:r w:rsidR="00686403" w:rsidRPr="00BA0DF7">
        <w:rPr>
          <w:rFonts w:ascii="Times New Roman" w:hAnsi="Times New Roman" w:cs="Times New Roman"/>
        </w:rPr>
        <w:t>Adjoint</w:t>
      </w:r>
      <w:proofErr w:type="spellEnd"/>
      <w:r w:rsidR="00686403" w:rsidRPr="00BA0DF7">
        <w:rPr>
          <w:rFonts w:ascii="Times New Roman" w:hAnsi="Times New Roman" w:cs="Times New Roman"/>
        </w:rPr>
        <w:t xml:space="preserve"> Transformations in Primal and Dual Space</w:t>
      </w:r>
    </w:p>
    <w:p w14:paraId="28B887AC" w14:textId="77777777" w:rsidR="00BA0DF7" w:rsidRPr="00686403" w:rsidRDefault="00BA0DF7" w:rsidP="00BA0DF7">
      <w:pPr>
        <w:ind w:firstLine="720"/>
        <w:rPr>
          <w:rFonts w:ascii="Times New Roman" w:hAnsi="Times New Roman" w:cs="Times New Roman"/>
          <w:color w:val="FF0000"/>
        </w:rPr>
      </w:pPr>
    </w:p>
    <w:p w14:paraId="22480FB4" w14:textId="6A639C69" w:rsidR="00923623" w:rsidRDefault="00923623" w:rsidP="0031005D">
      <w:pPr>
        <w:spacing w:line="360" w:lineRule="auto"/>
        <w:jc w:val="both"/>
        <w:rPr>
          <w:rFonts w:ascii="Times New Roman" w:hAnsi="Times New Roman" w:cs="Times New Roman"/>
        </w:rPr>
      </w:pPr>
      <w:r>
        <w:rPr>
          <w:rFonts w:ascii="Times New Roman" w:hAnsi="Times New Roman" w:cs="Times New Roman"/>
        </w:rPr>
        <w:t xml:space="preserve">In the finite dimension case, the </w:t>
      </w:r>
      <w:proofErr w:type="spellStart"/>
      <w:r>
        <w:rPr>
          <w:rFonts w:ascii="Times New Roman" w:hAnsi="Times New Roman" w:cs="Times New Roman"/>
        </w:rPr>
        <w:t>adjoint</w:t>
      </w:r>
      <w:proofErr w:type="spellEnd"/>
      <w:r>
        <w:rPr>
          <w:rFonts w:ascii="Times New Roman" w:hAnsi="Times New Roman" w:cs="Times New Roman"/>
        </w:rPr>
        <w:t xml:space="preserve"> operator </w:t>
      </w:r>
      <m:oMath>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m:t>
            </m:r>
          </m:sup>
        </m:sSup>
      </m:oMath>
      <w:r>
        <w:rPr>
          <w:rFonts w:ascii="Times New Roman" w:hAnsi="Times New Roman" w:cs="Times New Roman"/>
        </w:rPr>
        <w:t xml:space="preserve"> is just the transpose </w:t>
      </w:r>
      <w:proofErr w:type="gramStart"/>
      <w:r>
        <w:rPr>
          <w:rFonts w:ascii="Times New Roman" w:hAnsi="Times New Roman" w:cs="Times New Roman"/>
        </w:rPr>
        <w:t>of</w:t>
      </w:r>
      <w:r w:rsidR="005D5E6E">
        <w:rPr>
          <w:rFonts w:ascii="Times New Roman" w:hAnsi="Times New Roman" w:cs="Times New Roman"/>
        </w:rPr>
        <w:t xml:space="preserve"> </w:t>
      </w:r>
      <w:r>
        <w:rPr>
          <w:rFonts w:ascii="Times New Roman" w:hAnsi="Times New Roman" w:cs="Times New Roman"/>
        </w:rPr>
        <w:t xml:space="preserve"> </w:t>
      </w:r>
      <m:oMath>
        <m:r>
          <w:rPr>
            <w:rFonts w:ascii="Cambria Math" w:hAnsi="Cambria Math" w:cs="Times New Roman"/>
          </w:rPr>
          <m:t>T</m:t>
        </m:r>
      </m:oMath>
      <w:proofErr w:type="gramEnd"/>
      <w:r w:rsidR="00BA75FC">
        <w:rPr>
          <w:rFonts w:ascii="Times New Roman" w:hAnsi="Times New Roman" w:cs="Times New Roman"/>
        </w:rPr>
        <w:t xml:space="preserve">.  Now with </w:t>
      </w:r>
      <m:oMath>
        <m:r>
          <w:rPr>
            <w:rFonts w:ascii="Cambria Math" w:hAnsi="Cambria Math" w:cs="Times New Roman"/>
          </w:rPr>
          <m:t>T</m:t>
        </m:r>
      </m:oMath>
      <w:r w:rsidR="00962802">
        <w:rPr>
          <w:rFonts w:ascii="Times New Roman" w:hAnsi="Times New Roman" w:cs="Times New Roman"/>
        </w:rPr>
        <w:t xml:space="preserve"> being the technology matrix</w:t>
      </w:r>
      <w:r w:rsidR="00013F65">
        <w:rPr>
          <w:rFonts w:ascii="Times New Roman" w:hAnsi="Times New Roman" w:cs="Times New Roman"/>
        </w:rPr>
        <w:t>, the primal mapping transforms</w:t>
      </w:r>
      <w:r w:rsidR="00BA75FC">
        <w:rPr>
          <w:rFonts w:ascii="Times New Roman" w:hAnsi="Times New Roman" w:cs="Times New Roman"/>
        </w:rPr>
        <w:t xml:space="preserve"> intensity variables into input/output vectors</w:t>
      </w:r>
      <w:r w:rsidR="00E76446">
        <w:rPr>
          <w:rFonts w:ascii="Times New Roman" w:hAnsi="Times New Roman" w:cs="Times New Roman"/>
        </w:rPr>
        <w:t>:</w:t>
      </w:r>
    </w:p>
    <w:p w14:paraId="37BB90FD" w14:textId="77777777" w:rsidR="00BA75FC" w:rsidRDefault="00BA75FC" w:rsidP="00BA75FC">
      <w:pPr>
        <w:jc w:val="both"/>
        <w:rPr>
          <w:rFonts w:ascii="Times New Roman" w:hAnsi="Times New Roman" w:cs="Times New Roman"/>
        </w:rPr>
      </w:pPr>
    </w:p>
    <w:p w14:paraId="2DBC657B" w14:textId="71141DC0" w:rsidR="00BA75FC" w:rsidRDefault="00BA75FC" w:rsidP="00BA75FC">
      <w:pPr>
        <w:jc w:val="both"/>
        <w:rPr>
          <w:rFonts w:ascii="Times New Roman" w:hAnsi="Times New Roman" w:cs="Times New Roman"/>
        </w:rPr>
      </w:pPr>
      <m:oMathPara>
        <m:oMath>
          <m:r>
            <w:rPr>
              <w:rFonts w:ascii="Cambria Math" w:hAnsi="Cambria Math" w:cs="Times New Roman"/>
            </w:rPr>
            <m:t>Tz≥(x,y)</m:t>
          </m:r>
        </m:oMath>
      </m:oMathPara>
    </w:p>
    <w:p w14:paraId="2F8DE3A5" w14:textId="77777777" w:rsidR="00BA75FC" w:rsidRDefault="00BA75FC" w:rsidP="00BA75FC">
      <w:pPr>
        <w:jc w:val="both"/>
        <w:rPr>
          <w:rFonts w:ascii="Times New Roman" w:hAnsi="Times New Roman" w:cs="Times New Roman"/>
        </w:rPr>
      </w:pPr>
    </w:p>
    <w:p w14:paraId="42A3EA09" w14:textId="258F9DFB" w:rsidR="00BA75FC" w:rsidRDefault="00013F65" w:rsidP="0031005D">
      <w:pPr>
        <w:spacing w:line="360" w:lineRule="auto"/>
        <w:jc w:val="both"/>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dual mapping translates</w:t>
      </w:r>
      <w:r w:rsidR="00BA75FC">
        <w:rPr>
          <w:rFonts w:ascii="Times New Roman" w:hAnsi="Times New Roman" w:cs="Times New Roman"/>
        </w:rPr>
        <w:t xml:space="preserve"> input/output prices into prices of the intensity variables:</w:t>
      </w:r>
    </w:p>
    <w:p w14:paraId="3980238E" w14:textId="77777777" w:rsidR="00BA75FC" w:rsidRDefault="00BA75FC" w:rsidP="00904B57">
      <w:pPr>
        <w:jc w:val="both"/>
        <w:rPr>
          <w:rFonts w:ascii="Times New Roman" w:hAnsi="Times New Roman" w:cs="Times New Roman"/>
        </w:rPr>
      </w:pPr>
    </w:p>
    <w:p w14:paraId="2801E7A8" w14:textId="5D9BB51E" w:rsidR="00BA75FC" w:rsidRDefault="00EC7CC7" w:rsidP="00904B57">
      <w:pPr>
        <w:jc w:val="both"/>
        <w:rPr>
          <w:rFonts w:ascii="Times New Roman" w:hAnsi="Times New Roman" w:cs="Times New Roman"/>
        </w:rPr>
      </w:pPr>
      <m:oMathPara>
        <m:oMath>
          <m:sSup>
            <m:sSupPr>
              <m:ctrlPr>
                <w:rPr>
                  <w:rFonts w:ascii="Cambria Math" w:hAnsi="Cambria Math" w:cs="Times New Roman"/>
                  <w:i/>
                </w:rPr>
              </m:ctrlPr>
            </m:sSupPr>
            <m:e>
              <m:r>
                <w:rPr>
                  <w:rFonts w:ascii="Cambria Math" w:hAnsi="Cambria Math" w:cs="Times New Roman"/>
                </w:rPr>
                <m:t>T</m:t>
              </m:r>
            </m:e>
            <m:sup>
              <m:r>
                <w:rPr>
                  <w:rFonts w:ascii="Cambria Math" w:hAnsi="Cambria Math" w:cs="Times New Roman"/>
                </w:rPr>
                <m:t>*</m:t>
              </m:r>
            </m:sup>
          </m:sSup>
          <m:r>
            <w:rPr>
              <w:rFonts w:ascii="Cambria Math" w:hAnsi="Cambria Math" w:cs="Times New Roman"/>
            </w:rPr>
            <m:t>(w,p)≤q</m:t>
          </m:r>
        </m:oMath>
      </m:oMathPara>
    </w:p>
    <w:p w14:paraId="03E0C865" w14:textId="77777777" w:rsidR="00BA75FC" w:rsidRDefault="00BA75FC" w:rsidP="00904B57">
      <w:pPr>
        <w:jc w:val="both"/>
        <w:rPr>
          <w:rFonts w:ascii="Times New Roman" w:hAnsi="Times New Roman" w:cs="Times New Roman"/>
        </w:rPr>
      </w:pPr>
    </w:p>
    <w:p w14:paraId="4F1EB007" w14:textId="0894AD7A" w:rsidR="00F9716A" w:rsidRDefault="00502F16" w:rsidP="0031005D">
      <w:pPr>
        <w:spacing w:line="360" w:lineRule="auto"/>
        <w:jc w:val="both"/>
        <w:rPr>
          <w:rFonts w:ascii="Times New Roman" w:hAnsi="Times New Roman" w:cs="Times New Roman"/>
        </w:rPr>
      </w:pPr>
      <w:r>
        <w:rPr>
          <w:rFonts w:ascii="Times New Roman" w:hAnsi="Times New Roman" w:cs="Times New Roman"/>
        </w:rPr>
        <w:tab/>
      </w:r>
      <w:r w:rsidR="00F9716A">
        <w:rPr>
          <w:rFonts w:ascii="Times New Roman" w:hAnsi="Times New Roman" w:cs="Times New Roman"/>
        </w:rPr>
        <w:t>T</w:t>
      </w:r>
      <w:r w:rsidR="0031005D">
        <w:rPr>
          <w:rFonts w:ascii="Times New Roman" w:hAnsi="Times New Roman" w:cs="Times New Roman"/>
        </w:rPr>
        <w:t>he aforementioned variables</w:t>
      </w:r>
      <w:r w:rsidR="003A34B3">
        <w:rPr>
          <w:rFonts w:ascii="Times New Roman" w:hAnsi="Times New Roman" w:cs="Times New Roman"/>
        </w:rPr>
        <w:t xml:space="preserve">, namely </w:t>
      </w:r>
      <m:oMath>
        <m:r>
          <w:rPr>
            <w:rFonts w:ascii="Cambria Math" w:hAnsi="Cambria Math" w:cs="Times New Roman"/>
          </w:rPr>
          <m:t>x</m:t>
        </m:r>
      </m:oMath>
      <w:r w:rsidR="003A34B3">
        <w:rPr>
          <w:rFonts w:ascii="Times New Roman" w:hAnsi="Times New Roman" w:cs="Times New Roman"/>
        </w:rPr>
        <w:t xml:space="preserve">, </w:t>
      </w:r>
      <m:oMath>
        <m:r>
          <w:rPr>
            <w:rFonts w:ascii="Cambria Math" w:hAnsi="Cambria Math" w:cs="Times New Roman"/>
          </w:rPr>
          <m:t>y</m:t>
        </m:r>
      </m:oMath>
      <w:r w:rsidR="003A34B3">
        <w:rPr>
          <w:rFonts w:ascii="Times New Roman" w:hAnsi="Times New Roman" w:cs="Times New Roman"/>
        </w:rPr>
        <w:t xml:space="preserve">, </w:t>
      </w:r>
      <m:oMath>
        <m:r>
          <w:rPr>
            <w:rFonts w:ascii="Cambria Math" w:hAnsi="Cambria Math" w:cs="Times New Roman"/>
          </w:rPr>
          <m:t>w</m:t>
        </m:r>
      </m:oMath>
      <w:r w:rsidR="003A34B3">
        <w:rPr>
          <w:rFonts w:ascii="Times New Roman" w:hAnsi="Times New Roman" w:cs="Times New Roman"/>
        </w:rPr>
        <w:t xml:space="preserve">, </w:t>
      </w:r>
      <m:oMath>
        <m:r>
          <w:rPr>
            <w:rFonts w:ascii="Cambria Math" w:hAnsi="Cambria Math" w:cs="Times New Roman"/>
          </w:rPr>
          <m:t>p</m:t>
        </m:r>
      </m:oMath>
      <w:r w:rsidR="003A34B3">
        <w:rPr>
          <w:rFonts w:ascii="Times New Roman" w:hAnsi="Times New Roman" w:cs="Times New Roman"/>
        </w:rPr>
        <w:t xml:space="preserve">, </w:t>
      </w:r>
      <m:oMath>
        <m:r>
          <w:rPr>
            <w:rFonts w:ascii="Cambria Math" w:hAnsi="Cambria Math" w:cs="Times New Roman"/>
          </w:rPr>
          <m:t>z</m:t>
        </m:r>
      </m:oMath>
      <w:r w:rsidR="003A34B3">
        <w:rPr>
          <w:rFonts w:ascii="Times New Roman" w:hAnsi="Times New Roman" w:cs="Times New Roman"/>
        </w:rPr>
        <w:t xml:space="preserve"> and </w:t>
      </w:r>
      <m:oMath>
        <m:r>
          <w:rPr>
            <w:rFonts w:ascii="Cambria Math" w:hAnsi="Cambria Math" w:cs="Times New Roman"/>
          </w:rPr>
          <m:t>q</m:t>
        </m:r>
      </m:oMath>
      <w:r w:rsidR="003A34B3">
        <w:rPr>
          <w:rFonts w:ascii="Times New Roman" w:hAnsi="Times New Roman" w:cs="Times New Roman"/>
        </w:rPr>
        <w:t>,</w:t>
      </w:r>
      <w:r w:rsidR="0031005D">
        <w:rPr>
          <w:rFonts w:ascii="Times New Roman" w:hAnsi="Times New Roman" w:cs="Times New Roman"/>
        </w:rPr>
        <w:t xml:space="preserve"> may be</w:t>
      </w:r>
      <w:r>
        <w:rPr>
          <w:rFonts w:ascii="Times New Roman" w:hAnsi="Times New Roman" w:cs="Times New Roman"/>
        </w:rPr>
        <w:t xml:space="preserve"> related by means </w:t>
      </w:r>
      <w:r w:rsidR="00F9716A">
        <w:rPr>
          <w:rFonts w:ascii="Times New Roman" w:hAnsi="Times New Roman" w:cs="Times New Roman"/>
        </w:rPr>
        <w:t>of four generic LP</w:t>
      </w:r>
      <w:r>
        <w:rPr>
          <w:rFonts w:ascii="Times New Roman" w:hAnsi="Times New Roman" w:cs="Times New Roman"/>
        </w:rPr>
        <w:t xml:space="preserve"> problems</w:t>
      </w:r>
      <w:r w:rsidR="00F9716A">
        <w:rPr>
          <w:rFonts w:ascii="Times New Roman" w:hAnsi="Times New Roman" w:cs="Times New Roman"/>
        </w:rPr>
        <w:t xml:space="preserve">, which can be portrayed in our four-corners diagram as follows: </w:t>
      </w:r>
    </w:p>
    <w:p w14:paraId="3F2EBD5E" w14:textId="77777777" w:rsidR="003A34B3" w:rsidRDefault="003A34B3" w:rsidP="003A34B3">
      <w:pPr>
        <w:spacing w:line="360" w:lineRule="auto"/>
      </w:pPr>
    </w:p>
    <w:p w14:paraId="7F23A160" w14:textId="3549A698" w:rsidR="003A34B3" w:rsidRPr="00904B57" w:rsidRDefault="003A34B3" w:rsidP="003A34B3">
      <w:r>
        <w:t xml:space="preserve">                </w:t>
      </w:r>
      <w:r w:rsidR="005360F0">
        <w:t xml:space="preserve">                              </w:t>
      </w:r>
      <w:r>
        <w:t xml:space="preserve"> </w:t>
      </w:r>
      <w:r w:rsidR="005360F0" w:rsidRPr="00904B57">
        <w:t xml:space="preserve">Primal (Quantity) Space </w:t>
      </w:r>
      <w:r w:rsidRPr="00904B57">
        <w:t xml:space="preserve">    </w:t>
      </w:r>
    </w:p>
    <w:p w14:paraId="14F2E51A" w14:textId="23D744F5" w:rsidR="003A34B3" w:rsidRPr="008C2460" w:rsidRDefault="003A34B3" w:rsidP="003A34B3">
      <w:r>
        <w:rPr>
          <w:noProof/>
        </w:rPr>
        <mc:AlternateContent>
          <mc:Choice Requires="wps">
            <w:drawing>
              <wp:anchor distT="0" distB="0" distL="114300" distR="114300" simplePos="0" relativeHeight="251685888" behindDoc="0" locked="0" layoutInCell="1" allowOverlap="1" wp14:anchorId="3ABD5371" wp14:editId="0C36F2F7">
                <wp:simplePos x="0" y="0"/>
                <wp:positionH relativeFrom="column">
                  <wp:posOffset>1371600</wp:posOffset>
                </wp:positionH>
                <wp:positionV relativeFrom="paragraph">
                  <wp:posOffset>115570</wp:posOffset>
                </wp:positionV>
                <wp:extent cx="2057400" cy="0"/>
                <wp:effectExtent l="0" t="101600" r="25400" b="177800"/>
                <wp:wrapNone/>
                <wp:docPr id="21" name="Straight Arrow Connector 21"/>
                <wp:cNvGraphicFramePr/>
                <a:graphic xmlns:a="http://schemas.openxmlformats.org/drawingml/2006/main">
                  <a:graphicData uri="http://schemas.microsoft.com/office/word/2010/wordprocessingShape">
                    <wps:wsp>
                      <wps:cNvCnPr/>
                      <wps:spPr>
                        <a:xfrm>
                          <a:off x="0" y="0"/>
                          <a:ext cx="2057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1" o:spid="_x0000_s1026" type="#_x0000_t32" style="position:absolute;margin-left:108pt;margin-top:9.1pt;width:162pt;height:0;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" strokecolor="#4f81bd [3204]" strokeweight="2pt">
                <v:stroke endarrow="open"/>
                <v:shadow on="t" opacity="24903f" mv:blur="40000f" origin=",.5" offset="0,20000emu"/>
              </v:shape>
            </w:pict>
          </mc:Fallback>
        </mc:AlternateConten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z</m:t>
                </m:r>
              </m:lim>
            </m:limLow>
          </m:fName>
          <m:e>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z</m:t>
            </m:r>
          </m:e>
        </m:func>
      </m:oMath>
      <w: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x,y,z</m:t>
                </m:r>
              </m:lim>
            </m:limLow>
          </m:fName>
          <m:e>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y-w'x</m:t>
            </m:r>
          </m:e>
        </m:func>
      </m:oMath>
    </w:p>
    <w:p w14:paraId="454BC86C" w14:textId="1C092E44" w:rsidR="003A34B3" w:rsidRDefault="003A34B3" w:rsidP="003A34B3">
      <w:r w:rsidRPr="00904B57">
        <w:rPr>
          <w:noProof/>
        </w:rPr>
        <mc:AlternateContent>
          <mc:Choice Requires="wps">
            <w:drawing>
              <wp:anchor distT="0" distB="0" distL="114300" distR="114300" simplePos="0" relativeHeight="251687936" behindDoc="0" locked="0" layoutInCell="1" allowOverlap="1" wp14:anchorId="3313AA33" wp14:editId="14753069">
                <wp:simplePos x="0" y="0"/>
                <wp:positionH relativeFrom="column">
                  <wp:posOffset>1371600</wp:posOffset>
                </wp:positionH>
                <wp:positionV relativeFrom="paragraph">
                  <wp:posOffset>76835</wp:posOffset>
                </wp:positionV>
                <wp:extent cx="0" cy="800100"/>
                <wp:effectExtent l="127000" t="50800" r="101600" b="114300"/>
                <wp:wrapNone/>
                <wp:docPr id="22" name="Straight Arrow Connector 22"/>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2" o:spid="_x0000_s1026" type="#_x0000_t32" style="position:absolute;margin-left:108pt;margin-top:6.05pt;width:0;height:63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" strokecolor="#4f81bd [3204]" strokeweight="2pt">
                <v:stroke startarrow="open" endarrow="open"/>
                <v:shadow on="t" opacity="24903f" mv:blur="40000f" origin=",.5" offset="0,20000emu"/>
              </v:shape>
            </w:pict>
          </mc:Fallback>
        </mc:AlternateContent>
      </w:r>
      <w:r w:rsidRPr="00904B57">
        <w:rPr>
          <w:noProof/>
        </w:rPr>
        <mc:AlternateContent>
          <mc:Choice Requires="wps">
            <w:drawing>
              <wp:anchor distT="0" distB="0" distL="114300" distR="114300" simplePos="0" relativeHeight="251686912" behindDoc="0" locked="0" layoutInCell="1" allowOverlap="1" wp14:anchorId="6ECEE35D" wp14:editId="11F561F8">
                <wp:simplePos x="0" y="0"/>
                <wp:positionH relativeFrom="column">
                  <wp:posOffset>3429000</wp:posOffset>
                </wp:positionH>
                <wp:positionV relativeFrom="paragraph">
                  <wp:posOffset>76835</wp:posOffset>
                </wp:positionV>
                <wp:extent cx="0" cy="800100"/>
                <wp:effectExtent l="127000" t="50800" r="101600" b="114300"/>
                <wp:wrapNone/>
                <wp:docPr id="23" name="Straight Arrow Connector 23"/>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3" o:spid="_x0000_s1026" type="#_x0000_t32" style="position:absolute;margin-left:270pt;margin-top:6.05pt;width:0;height:63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" strokecolor="#4f81bd [3204]" strokeweight="2pt">
                <v:stroke startarrow="open" endarrow="open"/>
                <v:shadow on="t" opacity="24903f" mv:blur="40000f" origin=",.5" offset="0,20000emu"/>
              </v:shape>
            </w:pict>
          </mc:Fallback>
        </mc:AlternateContent>
      </w:r>
      <m:oMath>
        <m:r>
          <w:rPr>
            <w:rFonts w:ascii="Cambria Math" w:hAnsi="Cambria Math" w:cs="Times New Roman"/>
          </w:rPr>
          <m:t>s.t. Tz≥</m:t>
        </m:r>
        <m:d>
          <m:dPr>
            <m:ctrlPr>
              <w:rPr>
                <w:rFonts w:ascii="Cambria Math" w:hAnsi="Cambria Math" w:cs="Times New Roman"/>
                <w:i/>
              </w:rPr>
            </m:ctrlPr>
          </m:dPr>
          <m:e>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o</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o</m:t>
                </m:r>
              </m:sup>
            </m:sSup>
          </m:e>
        </m:d>
        <m:r>
          <w:rPr>
            <w:rFonts w:ascii="Cambria Math" w:hAnsi="Cambria Math" w:cs="Times New Roman"/>
          </w:rPr>
          <m:t>'</m:t>
        </m:r>
      </m:oMath>
      <w:r w:rsidRPr="006674A8">
        <w:rPr>
          <w:rFonts w:ascii="Times New Roman" w:hAnsi="Times New Roman" w:cs="Times New Roman"/>
          <w:color w:val="FF0000"/>
        </w:rPr>
        <w:t xml:space="preserve">                                                            </w:t>
      </w:r>
      <m:oMath>
        <m:r>
          <w:rPr>
            <w:rFonts w:ascii="Cambria Math" w:hAnsi="Cambria Math" w:cs="Times New Roman"/>
          </w:rPr>
          <m:t>s.t.  zT≤(-x,y)'</m:t>
        </m:r>
      </m:oMath>
    </w:p>
    <w:p w14:paraId="0754B6FF" w14:textId="19B698F6" w:rsidR="003A34B3" w:rsidRPr="00904B57" w:rsidRDefault="00904B57" w:rsidP="003A34B3">
      <w:r>
        <w:t xml:space="preserve">       </w:t>
      </w:r>
      <m:oMath>
        <m:r>
          <w:rPr>
            <w:rFonts w:ascii="Cambria Math" w:hAnsi="Cambria Math"/>
          </w:rPr>
          <m:t xml:space="preserve"> </m:t>
        </m:r>
        <m:r>
          <w:rPr>
            <w:rFonts w:ascii="Cambria Math" w:hAnsi="Cambria Math" w:cs="Times New Roman"/>
          </w:rPr>
          <m:t>z≥0</m:t>
        </m:r>
      </m:oMath>
      <w:r w:rsidR="00137425">
        <w:rPr>
          <w:rFonts w:ascii="Times New Roman" w:hAnsi="Times New Roman" w:cs="Times New Roman"/>
        </w:rPr>
        <w:t xml:space="preserve">  </w:t>
      </w:r>
      <w:r w:rsidR="003A34B3">
        <w:t xml:space="preserve">                                                                                  </w:t>
      </w:r>
      <m:oMath>
        <m:r>
          <w:rPr>
            <w:rFonts w:ascii="Cambria Math" w:hAnsi="Cambria Math"/>
          </w:rPr>
          <m:t xml:space="preserve">            x, y, </m:t>
        </m:r>
        <m:r>
          <w:rPr>
            <w:rFonts w:ascii="Cambria Math" w:hAnsi="Cambria Math" w:cs="Times New Roman"/>
          </w:rPr>
          <m:t>z≥0</m:t>
        </m:r>
      </m:oMath>
    </w:p>
    <w:p w14:paraId="57FD0D5B" w14:textId="77777777" w:rsidR="003A34B3" w:rsidRDefault="003A34B3" w:rsidP="003A34B3"/>
    <w:p w14:paraId="21F64928" w14:textId="77777777" w:rsidR="003A34B3" w:rsidRDefault="003A34B3" w:rsidP="003A34B3"/>
    <w:p w14:paraId="006148FE" w14:textId="77777777" w:rsidR="003A34B3" w:rsidRDefault="003A34B3" w:rsidP="003A34B3"/>
    <w:p w14:paraId="2F39FA5D" w14:textId="050F0D20" w:rsidR="003A34B3" w:rsidRDefault="003A34B3" w:rsidP="003A34B3">
      <w:pPr>
        <w:rPr>
          <w:rFonts w:ascii="Times New Roman" w:hAnsi="Times New Roman" w:cs="Times New Roman"/>
        </w:rPr>
      </w:pPr>
      <w:r w:rsidRPr="00C73422">
        <w:rPr>
          <w:noProof/>
        </w:rPr>
        <mc:AlternateContent>
          <mc:Choice Requires="wps">
            <w:drawing>
              <wp:anchor distT="0" distB="0" distL="114300" distR="114300" simplePos="0" relativeHeight="251688960" behindDoc="0" locked="0" layoutInCell="1" allowOverlap="1" wp14:anchorId="0DBC3240" wp14:editId="07E07BD9">
                <wp:simplePos x="0" y="0"/>
                <wp:positionH relativeFrom="column">
                  <wp:posOffset>1371600</wp:posOffset>
                </wp:positionH>
                <wp:positionV relativeFrom="paragraph">
                  <wp:posOffset>118745</wp:posOffset>
                </wp:positionV>
                <wp:extent cx="2057400" cy="0"/>
                <wp:effectExtent l="76200" t="101600" r="0" b="177800"/>
                <wp:wrapNone/>
                <wp:docPr id="24" name="Straight Arrow Connector 24"/>
                <wp:cNvGraphicFramePr/>
                <a:graphic xmlns:a="http://schemas.openxmlformats.org/drawingml/2006/main">
                  <a:graphicData uri="http://schemas.microsoft.com/office/word/2010/wordprocessingShape">
                    <wps:wsp>
                      <wps:cNvCnPr/>
                      <wps:spPr>
                        <a:xfrm flipH="1">
                          <a:off x="0" y="0"/>
                          <a:ext cx="20574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24" o:spid="_x0000_s1026" type="#_x0000_t32" style="position:absolute;margin-left:108pt;margin-top:9.35pt;width:162pt;height:0;flip:x;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" strokecolor="#4f81bd [3204]" strokeweight="2pt">
                <v:stroke endarrow="open"/>
                <v:shadow on="t" opacity="24903f" mv:blur="40000f" origin=",.5" offset="0,20000emu"/>
              </v:shape>
            </w:pict>
          </mc:Fallback>
        </mc:AlternateConten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r>
                  <w:rPr>
                    <w:rFonts w:ascii="Cambria Math" w:hAnsi="Cambria Math"/>
                  </w:rPr>
                  <m:t>q</m:t>
                </m:r>
              </m:lim>
            </m:limLow>
          </m:fName>
          <m:e>
            <m:sSup>
              <m:sSupPr>
                <m:ctrlPr>
                  <w:rPr>
                    <w:rFonts w:ascii="Cambria Math" w:hAnsi="Cambria Math"/>
                    <w:i/>
                  </w:rPr>
                </m:ctrlPr>
              </m:sSupPr>
              <m:e>
                <m:r>
                  <w:rPr>
                    <w:rFonts w:ascii="Cambria Math" w:hAnsi="Cambria Math"/>
                  </w:rPr>
                  <m:t>q</m:t>
                </m:r>
              </m:e>
              <m:sup>
                <m:r>
                  <w:rPr>
                    <w:rFonts w:ascii="Cambria Math" w:hAnsi="Cambria Math"/>
                  </w:rPr>
                  <m:t>'</m:t>
                </m:r>
              </m:sup>
            </m:sSup>
            <m:r>
              <w:rPr>
                <w:rFonts w:ascii="Cambria Math" w:hAnsi="Cambria Math"/>
              </w:rPr>
              <m:t>z</m:t>
            </m:r>
          </m:e>
        </m:func>
      </m:oMath>
      <w:r>
        <w:rPr>
          <w:rFonts w:ascii="Times New Roman" w:hAnsi="Times New Roman" w:cs="Times New Roman"/>
        </w:rPr>
        <w:t xml:space="preserve">                                                                              </w:t>
      </w:r>
      <m:oMath>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w,p,q</m:t>
                </m:r>
              </m:lim>
            </m:limLow>
          </m:fName>
          <m:e>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y-w'x</m:t>
            </m:r>
          </m:e>
        </m:func>
      </m:oMath>
    </w:p>
    <w:p w14:paraId="58819BDC" w14:textId="1871A646" w:rsidR="006674A8" w:rsidRPr="006674A8" w:rsidRDefault="003A34B3" w:rsidP="003A34B3">
      <w:pPr>
        <w:rPr>
          <w:color w:val="FF0000"/>
          <w:vertAlign w:val="superscript"/>
        </w:rPr>
      </w:pPr>
      <m:oMath>
        <m:r>
          <w:rPr>
            <w:rFonts w:ascii="Cambria Math" w:hAnsi="Cambria Math" w:cs="Times New Roman"/>
          </w:rPr>
          <m:t>s.t.   Tq≥(</m:t>
        </m:r>
        <m:sSup>
          <m:sSupPr>
            <m:ctrlPr>
              <w:rPr>
                <w:rFonts w:ascii="Cambria Math" w:hAnsi="Cambria Math" w:cs="Times New Roman"/>
                <w:i/>
              </w:rPr>
            </m:ctrlPr>
          </m:sSupPr>
          <m:e>
            <m:r>
              <w:rPr>
                <w:rFonts w:ascii="Cambria Math" w:hAnsi="Cambria Math" w:cs="Times New Roman"/>
              </w:rPr>
              <m:t>-w</m:t>
            </m:r>
          </m:e>
          <m:sup>
            <m:r>
              <w:rPr>
                <w:rFonts w:ascii="Cambria Math" w:hAnsi="Cambria Math" w:cs="Times New Roman"/>
              </w:rPr>
              <m:t>o</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p</m:t>
            </m:r>
          </m:e>
          <m:sup>
            <m:r>
              <w:rPr>
                <w:rFonts w:ascii="Cambria Math" w:hAnsi="Cambria Math" w:cs="Times New Roman"/>
              </w:rPr>
              <m:t>o</m:t>
            </m:r>
          </m:sup>
        </m:sSup>
        <m:r>
          <w:rPr>
            <w:rFonts w:ascii="Cambria Math" w:hAnsi="Cambria Math" w:cs="Times New Roman"/>
          </w:rPr>
          <m:t>)'</m:t>
        </m:r>
      </m:oMath>
      <w:r w:rsidR="005360F0">
        <w:rPr>
          <w:rFonts w:ascii="Times New Roman" w:hAnsi="Times New Roman" w:cs="Times New Roman"/>
        </w:rPr>
        <w:t xml:space="preserve">           </w:t>
      </w:r>
      <w:r w:rsidR="005360F0" w:rsidRPr="00904B57">
        <w:rPr>
          <w:rFonts w:ascii="Times New Roman" w:hAnsi="Times New Roman" w:cs="Times New Roman"/>
        </w:rPr>
        <w:t>Dual (Price) Space</w:t>
      </w:r>
      <w:r w:rsidRPr="005360F0">
        <w:rPr>
          <w:color w:val="FF0000"/>
        </w:rPr>
        <w:t xml:space="preserve">    </w:t>
      </w:r>
      <w:r w:rsidRPr="005360F0">
        <w:rPr>
          <w:color w:val="FF0000"/>
          <w:vertAlign w:val="superscript"/>
        </w:rPr>
        <w:t xml:space="preserve">  </w:t>
      </w:r>
      <w:r w:rsidR="005360F0">
        <w:rPr>
          <w:color w:val="FF0000"/>
        </w:rPr>
        <w:t xml:space="preserve">             </w:t>
      </w:r>
      <m:oMath>
        <m:r>
          <w:rPr>
            <w:rFonts w:ascii="Cambria Math" w:hAnsi="Cambria Math" w:cs="Times New Roman"/>
          </w:rPr>
          <m:t>s.t.  Tq≤(-w,p)'</m:t>
        </m:r>
      </m:oMath>
      <w:r w:rsidRPr="006674A8">
        <w:rPr>
          <w:color w:val="FF0000"/>
          <w:vertAlign w:val="superscript"/>
        </w:rPr>
        <w:t xml:space="preserve"> </w:t>
      </w:r>
    </w:p>
    <w:p w14:paraId="513E1DB0" w14:textId="4F277BDE" w:rsidR="003A34B3" w:rsidRDefault="003A34B3" w:rsidP="003A34B3">
      <w:r>
        <w:t xml:space="preserve">     </w:t>
      </w:r>
      <w:r w:rsidR="00686403">
        <w:t xml:space="preserve">   </w:t>
      </w:r>
      <w:r>
        <w:t xml:space="preserve"> </w:t>
      </w:r>
      <m:oMath>
        <m:r>
          <w:rPr>
            <w:rFonts w:ascii="Cambria Math" w:hAnsi="Cambria Math"/>
          </w:rPr>
          <m:t xml:space="preserve"> q</m:t>
        </m:r>
        <m:r>
          <w:rPr>
            <w:rFonts w:ascii="Cambria Math" w:hAnsi="Cambria Math" w:cs="Times New Roman"/>
          </w:rPr>
          <m:t>≥0</m:t>
        </m:r>
      </m:oMath>
      <w:r>
        <w:t xml:space="preserve">                                                    </w:t>
      </w:r>
      <w:r w:rsidR="005360F0">
        <w:t xml:space="preserve">                                  </w:t>
      </w:r>
      <m:oMath>
        <m:r>
          <w:rPr>
            <w:rFonts w:ascii="Cambria Math" w:hAnsi="Cambria Math"/>
          </w:rPr>
          <m:t xml:space="preserve">        w, p, q</m:t>
        </m:r>
        <m:r>
          <w:rPr>
            <w:rFonts w:ascii="Cambria Math" w:hAnsi="Cambria Math" w:cs="Times New Roman"/>
          </w:rPr>
          <m:t>≥0</m:t>
        </m:r>
      </m:oMath>
      <w:r>
        <w:t xml:space="preserve">         </w:t>
      </w:r>
    </w:p>
    <w:p w14:paraId="5705D50F" w14:textId="7072C457" w:rsidR="003A34B3" w:rsidRPr="007F3B5C" w:rsidRDefault="003A34B3" w:rsidP="003A34B3">
      <w:pPr>
        <w:rPr>
          <w:rFonts w:ascii="Times New Roman" w:hAnsi="Times New Roman" w:cs="Times New Roman"/>
          <w:u w:val="single"/>
        </w:rPr>
      </w:pPr>
      <w:r>
        <w:t xml:space="preserve">                                                                 </w:t>
      </w:r>
    </w:p>
    <w:p w14:paraId="3C234D52" w14:textId="70416BBE" w:rsidR="00686403" w:rsidRPr="00904B57" w:rsidRDefault="00904B57" w:rsidP="00686403">
      <w:pPr>
        <w:spacing w:line="360" w:lineRule="auto"/>
        <w:ind w:firstLine="720"/>
        <w:rPr>
          <w:rFonts w:ascii="Times New Roman" w:hAnsi="Times New Roman" w:cs="Times New Roman"/>
        </w:rPr>
      </w:pPr>
      <w:r w:rsidRPr="00904B57">
        <w:rPr>
          <w:rFonts w:ascii="Times New Roman" w:hAnsi="Times New Roman" w:cs="Times New Roman"/>
        </w:rPr>
        <w:t>Figure 3</w:t>
      </w:r>
      <w:r w:rsidR="00686403" w:rsidRPr="00904B57">
        <w:rPr>
          <w:rFonts w:ascii="Times New Roman" w:hAnsi="Times New Roman" w:cs="Times New Roman"/>
        </w:rPr>
        <w:t xml:space="preserve">: </w:t>
      </w:r>
      <w:proofErr w:type="spellStart"/>
      <w:r w:rsidR="00686403" w:rsidRPr="00904B57">
        <w:rPr>
          <w:rFonts w:ascii="Times New Roman" w:hAnsi="Times New Roman" w:cs="Times New Roman"/>
        </w:rPr>
        <w:t>Adjoint</w:t>
      </w:r>
      <w:proofErr w:type="spellEnd"/>
      <w:r w:rsidR="00686403" w:rsidRPr="00904B57">
        <w:rPr>
          <w:rFonts w:ascii="Times New Roman" w:hAnsi="Times New Roman" w:cs="Times New Roman"/>
        </w:rPr>
        <w:t xml:space="preserve"> Transformations - Primal and Dual </w:t>
      </w:r>
      <w:r w:rsidR="005360F0" w:rsidRPr="00904B57">
        <w:rPr>
          <w:rFonts w:ascii="Times New Roman" w:hAnsi="Times New Roman" w:cs="Times New Roman"/>
        </w:rPr>
        <w:t>Technologies</w:t>
      </w:r>
    </w:p>
    <w:p w14:paraId="17C42EB9" w14:textId="77777777" w:rsidR="00F9716A" w:rsidRPr="003A34B3" w:rsidRDefault="00F9716A" w:rsidP="0031005D">
      <w:pPr>
        <w:spacing w:line="360" w:lineRule="auto"/>
        <w:jc w:val="both"/>
        <w:rPr>
          <w:rFonts w:ascii="Times New Roman" w:hAnsi="Times New Roman" w:cs="Times New Roman"/>
        </w:rPr>
      </w:pPr>
    </w:p>
    <w:p w14:paraId="27DD8198" w14:textId="656D9735" w:rsidR="0031005D" w:rsidRPr="00904B57" w:rsidRDefault="0029108F" w:rsidP="0031005D">
      <w:pPr>
        <w:spacing w:line="360" w:lineRule="auto"/>
        <w:jc w:val="both"/>
        <w:rPr>
          <w:rFonts w:ascii="Times New Roman" w:hAnsi="Times New Roman" w:cs="Times New Roman"/>
        </w:rPr>
      </w:pPr>
      <w:r w:rsidRPr="00904B57">
        <w:rPr>
          <w:rFonts w:ascii="Times New Roman" w:hAnsi="Times New Roman" w:cs="Times New Roman"/>
        </w:rPr>
        <w:lastRenderedPageBreak/>
        <w:t>The optimization problems o</w:t>
      </w:r>
      <w:r w:rsidR="0082548D" w:rsidRPr="00904B57">
        <w:rPr>
          <w:rFonts w:ascii="Times New Roman" w:hAnsi="Times New Roman" w:cs="Times New Roman"/>
        </w:rPr>
        <w:t>n the left</w:t>
      </w:r>
      <w:r w:rsidR="00A846C1" w:rsidRPr="00904B57">
        <w:rPr>
          <w:rFonts w:ascii="Times New Roman" w:hAnsi="Times New Roman" w:cs="Times New Roman"/>
        </w:rPr>
        <w:t>-hand sid</w:t>
      </w:r>
      <w:r w:rsidRPr="00904B57">
        <w:rPr>
          <w:rFonts w:ascii="Times New Roman" w:hAnsi="Times New Roman" w:cs="Times New Roman"/>
        </w:rPr>
        <w:t>e</w:t>
      </w:r>
      <w:r w:rsidR="0031005D" w:rsidRPr="00904B57">
        <w:rPr>
          <w:rFonts w:ascii="Times New Roman" w:hAnsi="Times New Roman" w:cs="Times New Roman"/>
        </w:rPr>
        <w:t xml:space="preserve"> </w:t>
      </w:r>
      <w:r w:rsidR="00A846C1" w:rsidRPr="00904B57">
        <w:rPr>
          <w:rFonts w:ascii="Times New Roman" w:hAnsi="Times New Roman" w:cs="Times New Roman"/>
        </w:rPr>
        <w:t>have th</w:t>
      </w:r>
      <w:r w:rsidR="00045F1B" w:rsidRPr="00904B57">
        <w:rPr>
          <w:rFonts w:ascii="Times New Roman" w:hAnsi="Times New Roman" w:cs="Times New Roman"/>
        </w:rPr>
        <w:t>e intensity variables as choice</w:t>
      </w:r>
      <w:r w:rsidR="00A846C1" w:rsidRPr="00904B57">
        <w:rPr>
          <w:rFonts w:ascii="Times New Roman" w:hAnsi="Times New Roman" w:cs="Times New Roman"/>
        </w:rPr>
        <w:t xml:space="preserve"> variables and observed (data) variables as controls.  </w:t>
      </w:r>
      <w:r w:rsidR="0082548D" w:rsidRPr="00904B57">
        <w:rPr>
          <w:rFonts w:ascii="Times New Roman" w:hAnsi="Times New Roman" w:cs="Times New Roman"/>
        </w:rPr>
        <w:t>In contrast</w:t>
      </w:r>
      <w:r w:rsidR="00904B57">
        <w:rPr>
          <w:rFonts w:ascii="Times New Roman" w:hAnsi="Times New Roman" w:cs="Times New Roman"/>
        </w:rPr>
        <w:t>,</w:t>
      </w:r>
      <w:r w:rsidR="00A846C1" w:rsidRPr="00904B57">
        <w:rPr>
          <w:rFonts w:ascii="Times New Roman" w:hAnsi="Times New Roman" w:cs="Times New Roman"/>
        </w:rPr>
        <w:t xml:space="preserve"> </w:t>
      </w:r>
      <w:proofErr w:type="gramStart"/>
      <w:r w:rsidR="00A846C1" w:rsidRPr="00904B57">
        <w:rPr>
          <w:rFonts w:ascii="Times New Roman" w:hAnsi="Times New Roman" w:cs="Times New Roman"/>
        </w:rPr>
        <w:t xml:space="preserve">the </w:t>
      </w:r>
      <w:r w:rsidR="0082548D" w:rsidRPr="00904B57">
        <w:rPr>
          <w:rFonts w:ascii="Times New Roman" w:hAnsi="Times New Roman" w:cs="Times New Roman"/>
        </w:rPr>
        <w:t>LP problems in the right</w:t>
      </w:r>
      <w:r w:rsidR="00A846C1" w:rsidRPr="00904B57">
        <w:rPr>
          <w:rFonts w:ascii="Times New Roman" w:hAnsi="Times New Roman" w:cs="Times New Roman"/>
        </w:rPr>
        <w:t>-hand side</w:t>
      </w:r>
      <w:r w:rsidR="0082548D" w:rsidRPr="00904B57">
        <w:rPr>
          <w:rFonts w:ascii="Times New Roman" w:hAnsi="Times New Roman" w:cs="Times New Roman"/>
        </w:rPr>
        <w:t xml:space="preserve"> are augmented by </w:t>
      </w:r>
      <w:r w:rsidR="009F6283" w:rsidRPr="00904B57">
        <w:rPr>
          <w:rFonts w:ascii="Times New Roman" w:hAnsi="Times New Roman" w:cs="Times New Roman"/>
        </w:rPr>
        <w:t>optimizing</w:t>
      </w:r>
      <w:r w:rsidR="0082548D" w:rsidRPr="00904B57">
        <w:rPr>
          <w:rFonts w:ascii="Times New Roman" w:hAnsi="Times New Roman" w:cs="Times New Roman"/>
        </w:rPr>
        <w:t xml:space="preserve"> over quantit</w:t>
      </w:r>
      <w:r w:rsidR="009F6283" w:rsidRPr="00904B57">
        <w:rPr>
          <w:rFonts w:ascii="Times New Roman" w:hAnsi="Times New Roman" w:cs="Times New Roman"/>
        </w:rPr>
        <w:t>ies</w:t>
      </w:r>
      <w:proofErr w:type="gramEnd"/>
      <w:r w:rsidR="009F6283" w:rsidRPr="00904B57">
        <w:rPr>
          <w:rFonts w:ascii="Times New Roman" w:hAnsi="Times New Roman" w:cs="Times New Roman"/>
        </w:rPr>
        <w:t>.</w:t>
      </w:r>
      <w:r w:rsidR="00904B57" w:rsidRPr="00904B57">
        <w:rPr>
          <w:rFonts w:ascii="Times New Roman" w:hAnsi="Times New Roman" w:cs="Times New Roman"/>
        </w:rPr>
        <w:t xml:space="preserve"> </w:t>
      </w:r>
      <w:r w:rsidR="009F6283" w:rsidRPr="00904B57">
        <w:rPr>
          <w:rFonts w:ascii="Times New Roman" w:hAnsi="Times New Roman" w:cs="Times New Roman"/>
        </w:rPr>
        <w:t xml:space="preserve"> </w:t>
      </w:r>
      <w:r w:rsidR="0082548D" w:rsidRPr="00904B57">
        <w:rPr>
          <w:rFonts w:ascii="Times New Roman" w:hAnsi="Times New Roman" w:cs="Times New Roman"/>
        </w:rPr>
        <w:t>Specifically</w:t>
      </w:r>
      <w:r w:rsidR="00A846C1" w:rsidRPr="00904B57">
        <w:rPr>
          <w:rFonts w:ascii="Times New Roman" w:hAnsi="Times New Roman" w:cs="Times New Roman"/>
        </w:rPr>
        <w:t xml:space="preserve">, the optimization problems at the top have quantity variables as choice variables while those on the bottom have price variables (either observed or virtual) as choice variables.  </w:t>
      </w:r>
    </w:p>
    <w:p w14:paraId="3A3F110B" w14:textId="343866E7" w:rsidR="00815414" w:rsidRDefault="0031005D" w:rsidP="0031005D">
      <w:pPr>
        <w:spacing w:line="360" w:lineRule="auto"/>
        <w:jc w:val="both"/>
        <w:rPr>
          <w:rFonts w:ascii="Times New Roman" w:hAnsi="Times New Roman" w:cs="Times New Roman"/>
        </w:rPr>
      </w:pPr>
      <w:r>
        <w:rPr>
          <w:rFonts w:ascii="Times New Roman" w:hAnsi="Times New Roman" w:cs="Times New Roman"/>
        </w:rPr>
        <w:tab/>
        <w:t>Pe</w:t>
      </w:r>
      <w:r w:rsidR="00045F1B">
        <w:rPr>
          <w:rFonts w:ascii="Times New Roman" w:hAnsi="Times New Roman" w:cs="Times New Roman"/>
        </w:rPr>
        <w:t>rhaps the most interesting observation</w:t>
      </w:r>
      <w:r>
        <w:rPr>
          <w:rFonts w:ascii="Times New Roman" w:hAnsi="Times New Roman" w:cs="Times New Roman"/>
        </w:rPr>
        <w:t xml:space="preserve"> is that these otherwise generic formulations correspond to well-known </w:t>
      </w:r>
      <w:r w:rsidR="00474E40">
        <w:rPr>
          <w:rFonts w:ascii="Times New Roman" w:hAnsi="Times New Roman" w:cs="Times New Roman"/>
        </w:rPr>
        <w:t>LP problems</w:t>
      </w:r>
      <w:r w:rsidR="00815414">
        <w:rPr>
          <w:rFonts w:ascii="Times New Roman" w:hAnsi="Times New Roman" w:cs="Times New Roman"/>
        </w:rPr>
        <w:t xml:space="preserve">.  </w:t>
      </w:r>
      <w:r w:rsidR="00815414" w:rsidRPr="00815414">
        <w:rPr>
          <w:rFonts w:ascii="Times New Roman" w:hAnsi="Times New Roman" w:cs="Times New Roman"/>
          <w:i/>
        </w:rPr>
        <w:t>First</w:t>
      </w:r>
      <w:r w:rsidR="00815414">
        <w:rPr>
          <w:rFonts w:ascii="Times New Roman" w:hAnsi="Times New Roman" w:cs="Times New Roman"/>
        </w:rPr>
        <w:t>,</w:t>
      </w:r>
      <w:r w:rsidR="0029108F">
        <w:rPr>
          <w:rFonts w:ascii="Times New Roman" w:hAnsi="Times New Roman" w:cs="Times New Roman"/>
        </w:rPr>
        <w:t xml:space="preserve"> if you think of the technology</w:t>
      </w:r>
      <w:r>
        <w:rPr>
          <w:rFonts w:ascii="Times New Roman" w:hAnsi="Times New Roman" w:cs="Times New Roman"/>
        </w:rPr>
        <w:t xml:space="preserve"> matrix</w:t>
      </w:r>
      <w:r w:rsidR="00815414">
        <w:rPr>
          <w:rFonts w:ascii="Times New Roman" w:hAnsi="Times New Roman" w:cs="Times New Roman"/>
        </w:rPr>
        <w:t xml:space="preserve"> </w:t>
      </w:r>
      <m:oMath>
        <m:r>
          <w:rPr>
            <w:rFonts w:ascii="Cambria Math" w:hAnsi="Cambria Math" w:cs="Times New Roman"/>
          </w:rPr>
          <m:t>T</m:t>
        </m:r>
      </m:oMath>
      <w:r w:rsidR="00815414">
        <w:rPr>
          <w:rFonts w:ascii="Times New Roman" w:hAnsi="Times New Roman" w:cs="Times New Roman"/>
        </w:rPr>
        <w:t xml:space="preserve"> </w:t>
      </w:r>
      <w:r w:rsidR="0029108F">
        <w:rPr>
          <w:rFonts w:ascii="Times New Roman" w:hAnsi="Times New Roman" w:cs="Times New Roman"/>
        </w:rPr>
        <w:t>as being nutrient contents</w:t>
      </w:r>
      <w:r w:rsidR="00045F1B">
        <w:rPr>
          <w:rFonts w:ascii="Times New Roman" w:hAnsi="Times New Roman" w:cs="Times New Roman"/>
        </w:rPr>
        <w:t xml:space="preserve"> of the food</w:t>
      </w:r>
      <w:r>
        <w:rPr>
          <w:rFonts w:ascii="Times New Roman" w:hAnsi="Times New Roman" w:cs="Times New Roman"/>
        </w:rPr>
        <w:t xml:space="preserve"> items </w:t>
      </w:r>
      <w:r w:rsidR="001702FE">
        <w:rPr>
          <w:rFonts w:ascii="Times New Roman" w:hAnsi="Times New Roman" w:cs="Times New Roman"/>
        </w:rPr>
        <w:t>included in a</w:t>
      </w:r>
      <w:r w:rsidR="00474E40">
        <w:rPr>
          <w:rFonts w:ascii="Times New Roman" w:hAnsi="Times New Roman" w:cs="Times New Roman"/>
        </w:rPr>
        <w:t xml:space="preserve"> diet</w:t>
      </w:r>
      <w:r w:rsidR="00045F1B">
        <w:rPr>
          <w:rFonts w:ascii="Times New Roman" w:hAnsi="Times New Roman" w:cs="Times New Roman"/>
        </w:rPr>
        <w:t xml:space="preserve"> (and their associated inputs)</w:t>
      </w:r>
      <w:r w:rsidR="00815414">
        <w:rPr>
          <w:rFonts w:ascii="Times New Roman" w:hAnsi="Times New Roman" w:cs="Times New Roman"/>
        </w:rPr>
        <w:t xml:space="preserve">, the intensity variables </w:t>
      </w:r>
      <m:oMath>
        <m:r>
          <w:rPr>
            <w:rFonts w:ascii="Cambria Math" w:hAnsi="Cambria Math" w:cs="Times New Roman"/>
          </w:rPr>
          <m:t>z</m:t>
        </m:r>
      </m:oMath>
      <w:r w:rsidR="00815414">
        <w:rPr>
          <w:rFonts w:ascii="Times New Roman" w:hAnsi="Times New Roman" w:cs="Times New Roman"/>
        </w:rPr>
        <w:t xml:space="preserve"> being the quantities of food items consumed, </w:t>
      </w:r>
      <m:oMath>
        <m:r>
          <w:rPr>
            <w:rFonts w:ascii="Cambria Math" w:hAnsi="Cambria Math" w:cs="Times New Roman"/>
          </w:rPr>
          <m:t>q</m:t>
        </m:r>
      </m:oMath>
      <w:r w:rsidR="00E0295D">
        <w:rPr>
          <w:rFonts w:ascii="Times New Roman" w:hAnsi="Times New Roman" w:cs="Times New Roman"/>
        </w:rPr>
        <w:t xml:space="preserve"> being their market prices, </w:t>
      </w:r>
      <w:r w:rsidR="00815414">
        <w:rPr>
          <w:rFonts w:ascii="Times New Roman" w:hAnsi="Times New Roman" w:cs="Times New Roman"/>
        </w:rPr>
        <w:t xml:space="preserve">and the targeted data vector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o</m:t>
            </m:r>
          </m:sup>
        </m:sSup>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o</m:t>
            </m:r>
          </m:sup>
        </m:sSup>
        <m:r>
          <w:rPr>
            <w:rFonts w:ascii="Cambria Math" w:hAnsi="Cambria Math" w:cs="Times New Roman"/>
          </w:rPr>
          <m:t>)</m:t>
        </m:r>
      </m:oMath>
      <w:r w:rsidR="00E0295D">
        <w:rPr>
          <w:rFonts w:ascii="Times New Roman" w:hAnsi="Times New Roman" w:cs="Times New Roman"/>
        </w:rPr>
        <w:t xml:space="preserve"> being</w:t>
      </w:r>
      <w:r w:rsidR="00815414">
        <w:rPr>
          <w:rFonts w:ascii="Times New Roman" w:hAnsi="Times New Roman" w:cs="Times New Roman"/>
        </w:rPr>
        <w:t xml:space="preserve"> the</w:t>
      </w:r>
      <w:r w:rsidR="0029108F">
        <w:rPr>
          <w:rFonts w:ascii="Times New Roman" w:hAnsi="Times New Roman" w:cs="Times New Roman"/>
        </w:rPr>
        <w:t xml:space="preserve"> nutritional requirements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y</m:t>
            </m:r>
          </m:e>
          <m:sup>
            <m:r>
              <w:rPr>
                <w:rFonts w:ascii="Cambria Math" w:hAnsi="Cambria Math" w:cs="Times New Roman"/>
              </w:rPr>
              <m:t>o</m:t>
            </m:r>
          </m:sup>
        </m:sSup>
        <m:r>
          <w:rPr>
            <w:rFonts w:ascii="Cambria Math" w:hAnsi="Cambria Math" w:cs="Times New Roman"/>
          </w:rPr>
          <m:t>)</m:t>
        </m:r>
      </m:oMath>
      <w:r w:rsidR="00045F1B">
        <w:rPr>
          <w:rFonts w:ascii="Times New Roman" w:hAnsi="Times New Roman" w:cs="Times New Roman"/>
        </w:rPr>
        <w:t xml:space="preserve"> along with limits </w:t>
      </w:r>
      <m:oMath>
        <m:r>
          <w:rPr>
            <w:rFonts w:ascii="Cambria Math" w:hAnsi="Cambria Math" w:cs="Times New Roman"/>
          </w:rPr>
          <m:t>(</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o</m:t>
            </m:r>
          </m:sup>
        </m:sSup>
        <m:r>
          <w:rPr>
            <w:rFonts w:ascii="Cambria Math" w:hAnsi="Cambria Math" w:cs="Times New Roman"/>
          </w:rPr>
          <m:t>)</m:t>
        </m:r>
      </m:oMath>
      <w:r w:rsidR="00045F1B">
        <w:rPr>
          <w:rFonts w:ascii="Times New Roman" w:hAnsi="Times New Roman" w:cs="Times New Roman"/>
        </w:rPr>
        <w:t xml:space="preserve"> on inputs (food ingredients) used to produce these nutrients,</w:t>
      </w:r>
      <w:r w:rsidR="00F40520">
        <w:rPr>
          <w:rStyle w:val="EndnoteReference"/>
          <w:rFonts w:ascii="Times New Roman" w:hAnsi="Times New Roman" w:cs="Times New Roman"/>
        </w:rPr>
        <w:endnoteReference w:id="3"/>
      </w:r>
      <w:r w:rsidR="00815414">
        <w:rPr>
          <w:rFonts w:ascii="Times New Roman" w:hAnsi="Times New Roman" w:cs="Times New Roman"/>
        </w:rPr>
        <w:t xml:space="preserve"> the left top corner LP minimization problem may be</w:t>
      </w:r>
      <w:r w:rsidR="007E1CE6">
        <w:rPr>
          <w:rFonts w:ascii="Times New Roman" w:hAnsi="Times New Roman" w:cs="Times New Roman"/>
        </w:rPr>
        <w:t xml:space="preserve"> viewed as a compact form of</w:t>
      </w:r>
      <w:r w:rsidR="00815414">
        <w:rPr>
          <w:rFonts w:ascii="Times New Roman" w:hAnsi="Times New Roman" w:cs="Times New Roman"/>
        </w:rPr>
        <w:t xml:space="preserve"> </w:t>
      </w:r>
      <w:r w:rsidR="00045F1B">
        <w:rPr>
          <w:rFonts w:ascii="Times New Roman" w:hAnsi="Times New Roman" w:cs="Times New Roman"/>
        </w:rPr>
        <w:t>one of the earliest</w:t>
      </w:r>
      <w:r w:rsidR="007E1CE6">
        <w:rPr>
          <w:rFonts w:ascii="Times New Roman" w:hAnsi="Times New Roman" w:cs="Times New Roman"/>
        </w:rPr>
        <w:t xml:space="preserve"> LP problem</w:t>
      </w:r>
      <w:r w:rsidR="00045F1B">
        <w:rPr>
          <w:rFonts w:ascii="Times New Roman" w:hAnsi="Times New Roman" w:cs="Times New Roman"/>
        </w:rPr>
        <w:t>s</w:t>
      </w:r>
      <w:r w:rsidR="007E1CE6">
        <w:rPr>
          <w:rFonts w:ascii="Times New Roman" w:hAnsi="Times New Roman" w:cs="Times New Roman"/>
        </w:rPr>
        <w:t>, namely the diet problem as</w:t>
      </w:r>
      <w:r w:rsidR="00815414">
        <w:rPr>
          <w:rFonts w:ascii="Times New Roman" w:hAnsi="Times New Roman" w:cs="Times New Roman"/>
        </w:rPr>
        <w:t xml:space="preserve"> formulated by Stigler (1945).  </w:t>
      </w:r>
      <w:r w:rsidR="00045F1B">
        <w:rPr>
          <w:rFonts w:ascii="Times New Roman" w:hAnsi="Times New Roman" w:cs="Times New Roman"/>
        </w:rPr>
        <w:t xml:space="preserve">Following </w:t>
      </w:r>
      <w:proofErr w:type="spellStart"/>
      <w:r w:rsidR="00045F1B">
        <w:rPr>
          <w:rFonts w:ascii="Times New Roman" w:hAnsi="Times New Roman" w:cs="Times New Roman"/>
        </w:rPr>
        <w:t>Dorfman</w:t>
      </w:r>
      <w:proofErr w:type="spellEnd"/>
      <w:r w:rsidR="00045F1B">
        <w:rPr>
          <w:rFonts w:ascii="Times New Roman" w:hAnsi="Times New Roman" w:cs="Times New Roman"/>
        </w:rPr>
        <w:t xml:space="preserve">, Samuelson and Solow (1958, pp. 9-24) and its extension by </w:t>
      </w:r>
      <w:proofErr w:type="spellStart"/>
      <w:r w:rsidR="00433E08" w:rsidRPr="000D0C3F">
        <w:rPr>
          <w:rFonts w:ascii="Times New Roman" w:hAnsi="Times New Roman" w:cs="Times New Roman"/>
        </w:rPr>
        <w:t>Färe</w:t>
      </w:r>
      <w:proofErr w:type="spellEnd"/>
      <w:r w:rsidR="00433E08">
        <w:rPr>
          <w:rFonts w:ascii="Times New Roman" w:hAnsi="Times New Roman" w:cs="Times New Roman"/>
        </w:rPr>
        <w:t xml:space="preserve">, </w:t>
      </w:r>
      <w:proofErr w:type="spellStart"/>
      <w:r w:rsidR="00433E08">
        <w:rPr>
          <w:rFonts w:ascii="Times New Roman" w:hAnsi="Times New Roman" w:cs="Times New Roman"/>
        </w:rPr>
        <w:t>Grosskopf</w:t>
      </w:r>
      <w:proofErr w:type="spellEnd"/>
      <w:r w:rsidR="00433E08">
        <w:rPr>
          <w:rFonts w:ascii="Times New Roman" w:hAnsi="Times New Roman" w:cs="Times New Roman"/>
        </w:rPr>
        <w:t xml:space="preserve"> and </w:t>
      </w:r>
      <w:proofErr w:type="spellStart"/>
      <w:r w:rsidR="00433E08">
        <w:rPr>
          <w:rFonts w:ascii="Times New Roman" w:hAnsi="Times New Roman" w:cs="Times New Roman"/>
        </w:rPr>
        <w:t>Margaritis</w:t>
      </w:r>
      <w:proofErr w:type="spellEnd"/>
      <w:r w:rsidR="00433E08">
        <w:rPr>
          <w:rFonts w:ascii="Times New Roman" w:hAnsi="Times New Roman" w:cs="Times New Roman"/>
        </w:rPr>
        <w:t xml:space="preserve"> (2011) that allows for the outputs to be produced by inputs, we may write this as</w:t>
      </w:r>
      <w:r w:rsidR="00815414">
        <w:rPr>
          <w:rFonts w:ascii="Times New Roman" w:hAnsi="Times New Roman" w:cs="Times New Roman"/>
        </w:rPr>
        <w:t>:</w:t>
      </w:r>
    </w:p>
    <w:p w14:paraId="32BC8306" w14:textId="1B942AC0" w:rsidR="003665F5" w:rsidRDefault="003665F5" w:rsidP="005906BA">
      <w:pPr>
        <w:jc w:val="both"/>
        <w:rPr>
          <w:rFonts w:ascii="Times New Roman" w:hAnsi="Times New Roman" w:cs="Times New Roman"/>
        </w:rPr>
      </w:pPr>
    </w:p>
    <w:p w14:paraId="25EF73EA" w14:textId="40EA0491" w:rsidR="00C670D3" w:rsidRPr="00E0295D" w:rsidRDefault="00E0295D" w:rsidP="00C670D3">
      <w:pPr>
        <w:spacing w:line="360" w:lineRule="auto"/>
        <w:jc w:val="center"/>
      </w:pPr>
      <m:oMathPara>
        <m:oMathParaPr>
          <m:jc m:val="left"/>
        </m:oMathParaPr>
        <m:oMath>
          <m:r>
            <w:rPr>
              <w:rFonts w:ascii="Cambria Math" w:hAnsi="Cambria Math" w:cs="Times New Roman"/>
            </w:rPr>
            <m:t xml:space="preserve">                                                   </m:t>
          </m:r>
          <m:func>
            <m:funcPr>
              <m:ctrlPr>
                <w:rPr>
                  <w:rFonts w:ascii="Cambria Math" w:hAnsi="Cambria Math" w:cs="Times New Roman"/>
                  <w:i/>
                </w:rPr>
              </m:ctrlPr>
            </m:funcPr>
            <m:fName>
              <m:limLow>
                <m:limLowPr>
                  <m:ctrlPr>
                    <w:rPr>
                      <w:rFonts w:ascii="Cambria Math" w:hAnsi="Cambria Math" w:cs="Times New Roman"/>
                      <w:i/>
                    </w:rPr>
                  </m:ctrlPr>
                </m:limLowPr>
                <m:e>
                  <m:r>
                    <m:rPr>
                      <m:sty m:val="p"/>
                    </m:rPr>
                    <w:rPr>
                      <w:rFonts w:ascii="Cambria Math" w:hAnsi="Cambria Math" w:cs="Times New Roman"/>
                    </w:rPr>
                    <m:t>min</m:t>
                  </m:r>
                </m:e>
                <m:lim>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lim>
              </m:limLow>
            </m:fName>
            <m:e>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m:t>
                      </m:r>
                    </m:sub>
                  </m:sSub>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e>
              </m:nary>
            </m:e>
          </m:func>
        </m:oMath>
      </m:oMathPara>
    </w:p>
    <w:p w14:paraId="6E3E95AC" w14:textId="40EE1111" w:rsidR="00C670D3" w:rsidRPr="00E0295D" w:rsidRDefault="00E0295D" w:rsidP="00C670D3">
      <w:pPr>
        <w:spacing w:line="360" w:lineRule="auto"/>
      </w:pPr>
      <m:oMathPara>
        <m:oMathParaPr>
          <m:jc m:val="left"/>
        </m:oMathParaPr>
        <m:oMath>
          <m:r>
            <w:rPr>
              <w:rFonts w:ascii="Cambria Math" w:hAnsi="Cambria Math" w:cs="Times New Roman"/>
            </w:rPr>
            <m:t xml:space="preserve">                                                   s.t.  </m:t>
          </m:r>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e>
          </m:nary>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li</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x</m:t>
              </m:r>
            </m:e>
            <m:sub>
              <m:r>
                <w:rPr>
                  <w:rFonts w:ascii="Cambria Math" w:hAnsi="Cambria Math" w:cs="Times New Roman"/>
                </w:rPr>
                <m:t>i</m:t>
              </m:r>
            </m:sub>
            <m:sup>
              <m:r>
                <w:rPr>
                  <w:rFonts w:ascii="Cambria Math" w:hAnsi="Cambria Math" w:cs="Times New Roman"/>
                </w:rPr>
                <m:t>o</m:t>
              </m:r>
            </m:sup>
          </m:sSubSup>
          <m:r>
            <w:rPr>
              <w:rFonts w:ascii="Cambria Math" w:hAnsi="Cambria Math" w:cs="Times New Roman"/>
            </w:rPr>
            <m:t xml:space="preserve">     ∀ i=1,…,N                                 (1)</m:t>
          </m:r>
        </m:oMath>
      </m:oMathPara>
    </w:p>
    <w:p w14:paraId="513F0620" w14:textId="568B5C6F" w:rsidR="00E0295D" w:rsidRPr="00EB259F" w:rsidRDefault="00E0295D" w:rsidP="00C670D3">
      <w:pPr>
        <w:spacing w:line="360" w:lineRule="auto"/>
      </w:pPr>
      <m:oMathPara>
        <m:oMathParaPr>
          <m:jc m:val="left"/>
        </m:oMathParaPr>
        <m:oMath>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e>
          </m:nary>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lj</m:t>
              </m:r>
            </m:sub>
          </m:sSub>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y</m:t>
              </m:r>
            </m:e>
            <m:sub>
              <m:r>
                <w:rPr>
                  <w:rFonts w:ascii="Cambria Math" w:hAnsi="Cambria Math" w:cs="Times New Roman"/>
                </w:rPr>
                <m:t>j</m:t>
              </m:r>
            </m:sub>
            <m:sup>
              <m:r>
                <w:rPr>
                  <w:rFonts w:ascii="Cambria Math" w:hAnsi="Cambria Math" w:cs="Times New Roman"/>
                </w:rPr>
                <m:t>o</m:t>
              </m:r>
            </m:sup>
          </m:sSubSup>
          <m:r>
            <w:rPr>
              <w:rFonts w:ascii="Cambria Math" w:hAnsi="Cambria Math" w:cs="Times New Roman"/>
            </w:rPr>
            <m:t xml:space="preserve">     ∀ j=1,…,M</m:t>
          </m:r>
        </m:oMath>
      </m:oMathPara>
    </w:p>
    <w:p w14:paraId="2F419B61" w14:textId="18D58B97" w:rsidR="00081A3C" w:rsidRPr="00E02B81" w:rsidRDefault="00617013" w:rsidP="00C670D3">
      <w:pPr>
        <w:jc w:val="both"/>
        <w:rPr>
          <w:rFonts w:ascii="Times New Roman" w:hAnsi="Times New Roman" w:cs="Times New Roman"/>
        </w:rPr>
      </w:pPr>
      <m:oMathPara>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r>
            <w:rPr>
              <w:rFonts w:ascii="Cambria Math" w:hAnsi="Cambria Math" w:cs="Times New Roman"/>
            </w:rPr>
            <m:t>≥0                    ∀ l=1,…,K</m:t>
          </m:r>
        </m:oMath>
      </m:oMathPara>
    </w:p>
    <w:p w14:paraId="429ED9DA" w14:textId="77777777" w:rsidR="00104DF0" w:rsidRDefault="00104DF0"/>
    <w:p w14:paraId="04753E60" w14:textId="77777777" w:rsidR="005906BA" w:rsidRDefault="005906BA" w:rsidP="005906BA">
      <w:pPr>
        <w:jc w:val="both"/>
        <w:rPr>
          <w:rFonts w:ascii="Times New Roman" w:hAnsi="Times New Roman" w:cs="Times New Roman"/>
        </w:rPr>
      </w:pPr>
    </w:p>
    <w:p w14:paraId="59A1FC6A" w14:textId="53CA2017" w:rsidR="007E1CE6" w:rsidRDefault="005906BA" w:rsidP="005906BA">
      <w:pPr>
        <w:spacing w:line="360" w:lineRule="auto"/>
        <w:jc w:val="both"/>
        <w:rPr>
          <w:rFonts w:ascii="Times New Roman" w:hAnsi="Times New Roman" w:cs="Times New Roman"/>
        </w:rPr>
      </w:pPr>
      <w:r>
        <w:rPr>
          <w:rFonts w:ascii="Times New Roman" w:hAnsi="Times New Roman" w:cs="Times New Roman"/>
        </w:rPr>
        <w:t>In t</w:t>
      </w:r>
      <w:r w:rsidR="00E0295D" w:rsidRPr="00E0295D">
        <w:rPr>
          <w:rFonts w:ascii="Times New Roman" w:hAnsi="Times New Roman" w:cs="Times New Roman"/>
        </w:rPr>
        <w:t xml:space="preserve">he diet problem we seek to find the minimum cost diet for a </w:t>
      </w:r>
      <w:r>
        <w:rPr>
          <w:rFonts w:ascii="Times New Roman" w:hAnsi="Times New Roman" w:cs="Times New Roman"/>
        </w:rPr>
        <w:t>typical adult</w:t>
      </w:r>
      <w:r w:rsidR="00E0295D">
        <w:rPr>
          <w:rFonts w:ascii="Times New Roman" w:hAnsi="Times New Roman" w:cs="Times New Roman"/>
        </w:rPr>
        <w:t xml:space="preserve"> that satisfies </w:t>
      </w:r>
      <w:r>
        <w:rPr>
          <w:rFonts w:ascii="Times New Roman" w:hAnsi="Times New Roman" w:cs="Times New Roman"/>
        </w:rPr>
        <w:t>certain nutritional requirements.  These reflect health standards determined by the</w:t>
      </w:r>
      <w:r w:rsidR="00F40520">
        <w:rPr>
          <w:rFonts w:ascii="Times New Roman" w:hAnsi="Times New Roman" w:cs="Times New Roman"/>
        </w:rPr>
        <w:t xml:space="preserve"> minimum amount of </w:t>
      </w:r>
      <w:r>
        <w:rPr>
          <w:rFonts w:ascii="Times New Roman" w:hAnsi="Times New Roman" w:cs="Times New Roman"/>
        </w:rPr>
        <w:t>vitamins</w:t>
      </w:r>
      <w:r w:rsidR="00F40520">
        <w:rPr>
          <w:rFonts w:ascii="Times New Roman" w:hAnsi="Times New Roman" w:cs="Times New Roman"/>
        </w:rPr>
        <w:t xml:space="preserve"> and other nutrients (e.g., carbohydrates, protein, minerals, dietary fat)</w:t>
      </w:r>
      <w:r w:rsidR="00433E08">
        <w:rPr>
          <w:rFonts w:ascii="Times New Roman" w:hAnsi="Times New Roman" w:cs="Times New Roman"/>
        </w:rPr>
        <w:t xml:space="preserve"> </w:t>
      </w:r>
      <w:r w:rsidR="0029108F">
        <w:rPr>
          <w:rFonts w:ascii="Times New Roman" w:hAnsi="Times New Roman" w:cs="Times New Roman"/>
        </w:rPr>
        <w:t>that an adult requires</w:t>
      </w:r>
      <w:r>
        <w:rPr>
          <w:rFonts w:ascii="Times New Roman" w:hAnsi="Times New Roman" w:cs="Times New Roman"/>
        </w:rPr>
        <w:t xml:space="preserve"> during a particular period of time.  The nutritional component of food i</w:t>
      </w:r>
      <w:r w:rsidR="007E1CE6">
        <w:rPr>
          <w:rFonts w:ascii="Times New Roman" w:hAnsi="Times New Roman" w:cs="Times New Roman"/>
        </w:rPr>
        <w:t xml:space="preserve">tems, i.e. the elements of the </w:t>
      </w:r>
      <m:oMath>
        <m:r>
          <w:rPr>
            <w:rFonts w:ascii="Cambria Math" w:hAnsi="Cambria Math" w:cs="Times New Roman"/>
          </w:rPr>
          <m:t>T</m:t>
        </m:r>
      </m:oMath>
      <w:r>
        <w:rPr>
          <w:rFonts w:ascii="Times New Roman" w:hAnsi="Times New Roman" w:cs="Times New Roman"/>
        </w:rPr>
        <w:t xml:space="preserve"> matrix, give the constant amount of </w:t>
      </w:r>
      <w:r w:rsidR="007E1CE6">
        <w:rPr>
          <w:rFonts w:ascii="Times New Roman" w:hAnsi="Times New Roman" w:cs="Times New Roman"/>
        </w:rPr>
        <w:t>each n</w:t>
      </w:r>
      <w:r w:rsidR="00F40520">
        <w:rPr>
          <w:rFonts w:ascii="Times New Roman" w:hAnsi="Times New Roman" w:cs="Times New Roman"/>
        </w:rPr>
        <w:t xml:space="preserve">utritional element </w:t>
      </w:r>
      <w:r>
        <w:rPr>
          <w:rFonts w:ascii="Times New Roman" w:hAnsi="Times New Roman" w:cs="Times New Roman"/>
        </w:rPr>
        <w:t>contained in every unit of a</w:t>
      </w:r>
      <w:r w:rsidR="0029108F">
        <w:rPr>
          <w:rFonts w:ascii="Times New Roman" w:hAnsi="Times New Roman" w:cs="Times New Roman"/>
        </w:rPr>
        <w:t>ny given food item independent</w:t>
      </w:r>
      <w:r>
        <w:rPr>
          <w:rFonts w:ascii="Times New Roman" w:hAnsi="Times New Roman" w:cs="Times New Roman"/>
        </w:rPr>
        <w:t xml:space="preserve"> of the other food items that may be consumed simultaneously.  </w:t>
      </w:r>
      <w:r w:rsidR="007E1CE6">
        <w:rPr>
          <w:rFonts w:ascii="Times New Roman" w:hAnsi="Times New Roman" w:cs="Times New Roman"/>
        </w:rPr>
        <w:lastRenderedPageBreak/>
        <w:t>Then solving the above problem will result in the least cost combination of food quantities that satisfy a number of nutritional requirements for given price and nutritive values of each food item included in the diet.</w:t>
      </w:r>
    </w:p>
    <w:p w14:paraId="459BC7FA" w14:textId="3251860B" w:rsidR="000B6B99" w:rsidRDefault="007E1CE6" w:rsidP="005906BA">
      <w:pPr>
        <w:spacing w:line="360" w:lineRule="auto"/>
        <w:jc w:val="both"/>
        <w:rPr>
          <w:rFonts w:ascii="Times New Roman" w:hAnsi="Times New Roman" w:cs="Times New Roman"/>
        </w:rPr>
      </w:pPr>
      <w:r>
        <w:rPr>
          <w:rFonts w:ascii="Times New Roman" w:hAnsi="Times New Roman" w:cs="Times New Roman"/>
        </w:rPr>
        <w:tab/>
      </w:r>
      <w:r w:rsidRPr="000B4A4B">
        <w:rPr>
          <w:rFonts w:ascii="Times New Roman" w:hAnsi="Times New Roman" w:cs="Times New Roman"/>
          <w:i/>
        </w:rPr>
        <w:t>Second</w:t>
      </w:r>
      <w:r>
        <w:rPr>
          <w:rFonts w:ascii="Times New Roman" w:hAnsi="Times New Roman" w:cs="Times New Roman"/>
        </w:rPr>
        <w:t xml:space="preserve">, </w:t>
      </w:r>
      <w:r w:rsidR="0029108F">
        <w:rPr>
          <w:rFonts w:ascii="Times New Roman" w:hAnsi="Times New Roman" w:cs="Times New Roman"/>
        </w:rPr>
        <w:t>the technology</w:t>
      </w:r>
      <w:r w:rsidR="00A1365A">
        <w:rPr>
          <w:rFonts w:ascii="Times New Roman" w:hAnsi="Times New Roman" w:cs="Times New Roman"/>
        </w:rPr>
        <w:t xml:space="preserve"> matrix </w:t>
      </w:r>
      <m:oMath>
        <m:r>
          <w:rPr>
            <w:rFonts w:ascii="Cambria Math" w:hAnsi="Cambria Math" w:cs="Times New Roman"/>
          </w:rPr>
          <m:t>T</m:t>
        </m:r>
      </m:oMath>
      <w:r w:rsidR="00A1365A">
        <w:rPr>
          <w:rFonts w:ascii="Times New Roman" w:hAnsi="Times New Roman" w:cs="Times New Roman"/>
        </w:rPr>
        <w:t xml:space="preserve"> </w:t>
      </w:r>
      <w:r w:rsidR="000B6B99">
        <w:rPr>
          <w:rFonts w:ascii="Times New Roman" w:hAnsi="Times New Roman" w:cs="Times New Roman"/>
        </w:rPr>
        <w:t xml:space="preserve">can be used to trace out the production technology and </w:t>
      </w:r>
      <w:r w:rsidR="0029108F">
        <w:rPr>
          <w:rFonts w:ascii="Times New Roman" w:hAnsi="Times New Roman" w:cs="Times New Roman"/>
        </w:rPr>
        <w:t>in this case</w:t>
      </w:r>
      <w:r w:rsidR="009171D7">
        <w:rPr>
          <w:rFonts w:ascii="Times New Roman" w:hAnsi="Times New Roman" w:cs="Times New Roman"/>
        </w:rPr>
        <w:t xml:space="preserve"> the </w:t>
      </w:r>
      <w:r w:rsidR="0029108F">
        <w:rPr>
          <w:rFonts w:ascii="Times New Roman" w:hAnsi="Times New Roman" w:cs="Times New Roman"/>
        </w:rPr>
        <w:t>right top LP problem</w:t>
      </w:r>
      <w:r w:rsidR="009171D7">
        <w:rPr>
          <w:rFonts w:ascii="Times New Roman" w:hAnsi="Times New Roman" w:cs="Times New Roman"/>
        </w:rPr>
        <w:t xml:space="preserve"> corresponds to the traditional linear programming</w:t>
      </w:r>
      <w:r w:rsidR="000B6B99">
        <w:rPr>
          <w:rFonts w:ascii="Times New Roman" w:hAnsi="Times New Roman" w:cs="Times New Roman"/>
        </w:rPr>
        <w:t xml:space="preserve"> model of the firm</w:t>
      </w:r>
      <w:r w:rsidR="005906BA">
        <w:rPr>
          <w:rFonts w:ascii="Times New Roman" w:hAnsi="Times New Roman" w:cs="Times New Roman"/>
        </w:rPr>
        <w:t xml:space="preserve"> </w:t>
      </w:r>
      <w:r w:rsidR="000B6B99">
        <w:rPr>
          <w:rFonts w:ascii="Times New Roman" w:hAnsi="Times New Roman" w:cs="Times New Roman"/>
        </w:rPr>
        <w:t xml:space="preserve">(see </w:t>
      </w:r>
      <w:proofErr w:type="spellStart"/>
      <w:r w:rsidR="000B6B99">
        <w:rPr>
          <w:rFonts w:ascii="Times New Roman" w:hAnsi="Times New Roman" w:cs="Times New Roman"/>
        </w:rPr>
        <w:t>Dorfman</w:t>
      </w:r>
      <w:proofErr w:type="spellEnd"/>
      <w:r w:rsidR="000B6B99">
        <w:rPr>
          <w:rFonts w:ascii="Times New Roman" w:hAnsi="Times New Roman" w:cs="Times New Roman"/>
        </w:rPr>
        <w:t>, Samuelson and So</w:t>
      </w:r>
      <w:r w:rsidR="00E76446">
        <w:rPr>
          <w:rFonts w:ascii="Times New Roman" w:hAnsi="Times New Roman" w:cs="Times New Roman"/>
        </w:rPr>
        <w:t>low, 1958; C</w:t>
      </w:r>
      <w:r w:rsidR="009171D7">
        <w:rPr>
          <w:rFonts w:ascii="Times New Roman" w:hAnsi="Times New Roman" w:cs="Times New Roman"/>
        </w:rPr>
        <w:t>h.</w:t>
      </w:r>
      <w:r w:rsidR="000B6B99">
        <w:rPr>
          <w:rFonts w:ascii="Times New Roman" w:hAnsi="Times New Roman" w:cs="Times New Roman"/>
        </w:rPr>
        <w:t xml:space="preserve"> 6), which in standard </w:t>
      </w:r>
      <w:r w:rsidR="0025031C">
        <w:rPr>
          <w:rFonts w:ascii="Times New Roman" w:hAnsi="Times New Roman" w:cs="Times New Roman"/>
        </w:rPr>
        <w:t xml:space="preserve">DEA formulation </w:t>
      </w:r>
      <w:r w:rsidR="000B6B99">
        <w:rPr>
          <w:rFonts w:ascii="Times New Roman" w:hAnsi="Times New Roman" w:cs="Times New Roman"/>
        </w:rPr>
        <w:t>takes the form:</w:t>
      </w:r>
    </w:p>
    <w:p w14:paraId="156DC0BE" w14:textId="77777777" w:rsidR="000B6B99" w:rsidRDefault="000B6B99" w:rsidP="00541264">
      <w:pPr>
        <w:rPr>
          <w:rFonts w:ascii="Times New Roman" w:hAnsi="Times New Roman" w:cs="Times New Roman"/>
        </w:rPr>
      </w:pPr>
    </w:p>
    <w:p w14:paraId="631853F7" w14:textId="2CD5058F" w:rsidR="00C73422" w:rsidRPr="00904B57" w:rsidRDefault="00904B57" w:rsidP="00904B57">
      <w:pPr>
        <w:spacing w:line="360" w:lineRule="auto"/>
        <w:ind w:right="-62"/>
        <w:jc w:val="center"/>
        <w:rPr>
          <w:rFonts w:ascii="Times New Roman" w:hAnsi="Times New Roman" w:cs="Times New Roman"/>
        </w:rPr>
      </w:pPr>
      <m:oMathPara>
        <m:oMathParaPr>
          <m:jc m:val="left"/>
        </m:oMathParaPr>
        <m:oMath>
          <m:r>
            <w:rPr>
              <w:rFonts w:ascii="Cambria Math" w:hAnsi="Cambria Math" w:cs="Times New Roman"/>
            </w:rPr>
            <m:t>Tz≥(x,y)=</m:t>
          </m:r>
          <m:d>
            <m:dPr>
              <m:begChr m:val="{"/>
              <m:endChr m:val="}"/>
              <m:ctrlPr>
                <w:rPr>
                  <w:rFonts w:ascii="Cambria Math" w:hAnsi="Cambria Math" w:cs="Times New Roman"/>
                  <w:i/>
                </w:rPr>
              </m:ctrlPr>
            </m:dPr>
            <m:e>
              <m:r>
                <w:rPr>
                  <w:rFonts w:ascii="Cambria Math" w:hAnsi="Cambria Math" w:cs="Times New Roman"/>
                </w:rPr>
                <m:t xml:space="preserve"> </m:t>
              </m:r>
              <m:sSup>
                <m:sSupPr>
                  <m:ctrlPr>
                    <w:rPr>
                      <w:rFonts w:ascii="Cambria Math" w:hAnsi="Cambria Math" w:cs="Times New Roman"/>
                      <w:i/>
                    </w:rPr>
                  </m:ctrlPr>
                </m:sSupPr>
                <m:e>
                  <m:r>
                    <w:rPr>
                      <w:rFonts w:ascii="Cambria Math" w:hAnsi="Cambria Math" w:cs="Times New Roman"/>
                    </w:rPr>
                    <m:t>(x,y)</m:t>
                  </m:r>
                </m:e>
                <m:sup>
                  <m:r>
                    <w:rPr>
                      <w:rFonts w:ascii="Cambria Math" w:hAnsi="Cambria Math" w:cs="Times New Roman"/>
                    </w:rPr>
                    <m:t>'</m:t>
                  </m:r>
                </m:sup>
              </m:sSup>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e>
              </m:nary>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xml:space="preserve">   ∀ i=1,…,N, </m:t>
              </m:r>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lj</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 xml:space="preserve">   ∀ j=1,…,M, </m:t>
              </m:r>
              <m:sSub>
                <m:sSubPr>
                  <m:ctrlPr>
                    <w:rPr>
                      <w:rFonts w:ascii="Cambria Math" w:hAnsi="Cambria Math" w:cs="Times New Roman"/>
                      <w:i/>
                    </w:rPr>
                  </m:ctrlPr>
                </m:sSubPr>
                <m:e>
                  <m:r>
                    <w:rPr>
                      <w:rFonts w:ascii="Cambria Math" w:hAnsi="Cambria Math" w:cs="Times New Roman"/>
                    </w:rPr>
                    <m:t xml:space="preserve"> z</m:t>
                  </m:r>
                </m:e>
                <m:sub>
                  <m:r>
                    <w:rPr>
                      <w:rFonts w:ascii="Cambria Math" w:hAnsi="Cambria Math" w:cs="Times New Roman"/>
                    </w:rPr>
                    <m:t>l</m:t>
                  </m:r>
                </m:sub>
              </m:sSub>
              <m:r>
                <w:rPr>
                  <w:rFonts w:ascii="Cambria Math" w:hAnsi="Cambria Math" w:cs="Times New Roman"/>
                </w:rPr>
                <m:t>≥0</m:t>
              </m:r>
              <m:r>
                <w:rPr>
                  <w:rFonts w:ascii="Cambria Math" w:hAnsi="Cambria Math" w:cs="Times New Roman"/>
                  <w:color w:val="FF0000"/>
                </w:rPr>
                <m:t xml:space="preserve"> </m:t>
              </m:r>
            </m:e>
          </m:d>
        </m:oMath>
      </m:oMathPara>
    </w:p>
    <w:p w14:paraId="6BAE1A14" w14:textId="77777777" w:rsidR="0025031C" w:rsidRDefault="0025031C" w:rsidP="00541264">
      <w:pPr>
        <w:jc w:val="center"/>
        <w:rPr>
          <w:rFonts w:ascii="Times New Roman" w:hAnsi="Times New Roman" w:cs="Times New Roman"/>
        </w:rPr>
      </w:pPr>
    </w:p>
    <w:p w14:paraId="112B5A65" w14:textId="12D2475F" w:rsidR="0025031C" w:rsidRPr="0025031C" w:rsidRDefault="0025031C" w:rsidP="0025031C">
      <w:pPr>
        <w:spacing w:line="360" w:lineRule="auto"/>
        <w:jc w:val="both"/>
        <w:rPr>
          <w:rFonts w:ascii="Times New Roman" w:hAnsi="Times New Roman" w:cs="Times New Roman"/>
        </w:rPr>
      </w:pPr>
      <w:r>
        <w:rPr>
          <w:rFonts w:ascii="Times New Roman" w:hAnsi="Times New Roman" w:cs="Times New Roman"/>
        </w:rPr>
        <w:t xml:space="preserve">The last constraint on the intensity variables imposes </w:t>
      </w:r>
      <w:r w:rsidR="00B10636" w:rsidRPr="00904B57">
        <w:rPr>
          <w:rFonts w:ascii="Times New Roman" w:hAnsi="Times New Roman" w:cs="Times New Roman"/>
        </w:rPr>
        <w:t>constant</w:t>
      </w:r>
      <w:r w:rsidRPr="00904B57">
        <w:rPr>
          <w:rFonts w:ascii="Times New Roman" w:hAnsi="Times New Roman" w:cs="Times New Roman"/>
        </w:rPr>
        <w:t xml:space="preserve"> returns to scale</w:t>
      </w:r>
      <w:r>
        <w:rPr>
          <w:rFonts w:ascii="Times New Roman" w:hAnsi="Times New Roman" w:cs="Times New Roman"/>
        </w:rPr>
        <w:t xml:space="preserve"> in the underlying technology.</w:t>
      </w:r>
      <w:r w:rsidR="00B10636" w:rsidRPr="00904B57">
        <w:rPr>
          <w:rStyle w:val="EndnoteReference"/>
          <w:rFonts w:ascii="Times New Roman" w:hAnsi="Times New Roman" w:cs="Times New Roman"/>
        </w:rPr>
        <w:endnoteReference w:id="4"/>
      </w:r>
      <w:r w:rsidRPr="00904B57">
        <w:rPr>
          <w:rFonts w:ascii="Times New Roman" w:hAnsi="Times New Roman" w:cs="Times New Roman"/>
        </w:rPr>
        <w:t xml:space="preserve"> </w:t>
      </w:r>
      <w:r>
        <w:rPr>
          <w:rFonts w:ascii="Times New Roman" w:hAnsi="Times New Roman" w:cs="Times New Roman"/>
        </w:rPr>
        <w:t xml:space="preserve"> Assuming profit maximization the </w:t>
      </w:r>
      <w:r w:rsidR="00102909">
        <w:rPr>
          <w:rFonts w:ascii="Times New Roman" w:hAnsi="Times New Roman" w:cs="Times New Roman"/>
        </w:rPr>
        <w:t>corresponding DEA model is:</w:t>
      </w:r>
    </w:p>
    <w:p w14:paraId="375A076B" w14:textId="77777777" w:rsidR="007F3B5C" w:rsidRDefault="007F3B5C"/>
    <w:p w14:paraId="2C1BC876" w14:textId="741EC25A" w:rsidR="00102909" w:rsidRPr="00102909" w:rsidRDefault="00102909" w:rsidP="00102909">
      <w:pPr>
        <w:spacing w:line="360" w:lineRule="auto"/>
      </w:pPr>
      <m:oMathPara>
        <m:oMathParaPr>
          <m:jc m:val="left"/>
        </m:oMathParaP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x,y,z</m:t>
                  </m:r>
                </m:lim>
              </m:limLow>
            </m:fName>
            <m:e>
              <m:r>
                <w:rPr>
                  <w:rFonts w:ascii="Cambria Math" w:hAnsi="Cambria Math"/>
                </w:rPr>
                <m:t xml:space="preserve">  </m:t>
              </m:r>
              <m:sSup>
                <m:sSupPr>
                  <m:ctrlPr>
                    <w:rPr>
                      <w:rFonts w:ascii="Cambria Math" w:hAnsi="Cambria Math"/>
                      <w:i/>
                    </w:rPr>
                  </m:ctrlPr>
                </m:sSupPr>
                <m:e>
                  <m:r>
                    <w:rPr>
                      <w:rFonts w:ascii="Cambria Math" w:hAnsi="Cambria Math"/>
                    </w:rPr>
                    <m:t>p</m:t>
                  </m:r>
                </m:e>
                <m:sup>
                  <m:r>
                    <w:rPr>
                      <w:rFonts w:ascii="Cambria Math" w:hAnsi="Cambria Math"/>
                    </w:rPr>
                    <m:t>'</m:t>
                  </m:r>
                </m:sup>
              </m:sSup>
              <m:r>
                <w:rPr>
                  <w:rFonts w:ascii="Cambria Math" w:hAnsi="Cambria Math"/>
                </w:rPr>
                <m:t>y-</m:t>
              </m:r>
              <m:sSup>
                <m:sSupPr>
                  <m:ctrlPr>
                    <w:rPr>
                      <w:rFonts w:ascii="Cambria Math" w:hAnsi="Cambria Math"/>
                      <w:i/>
                    </w:rPr>
                  </m:ctrlPr>
                </m:sSupPr>
                <m:e>
                  <m:r>
                    <w:rPr>
                      <w:rFonts w:ascii="Cambria Math" w:hAnsi="Cambria Math"/>
                    </w:rPr>
                    <m:t>w</m:t>
                  </m:r>
                </m:e>
                <m:sup>
                  <m:r>
                    <w:rPr>
                      <w:rFonts w:ascii="Cambria Math" w:hAnsi="Cambria Math"/>
                    </w:rPr>
                    <m:t>'</m:t>
                  </m:r>
                </m:sup>
              </m:sSup>
              <m:r>
                <w:rPr>
                  <w:rFonts w:ascii="Cambria Math" w:hAnsi="Cambria Math"/>
                </w:rPr>
                <m:t>x</m:t>
              </m:r>
            </m:e>
          </m:func>
        </m:oMath>
      </m:oMathPara>
    </w:p>
    <w:p w14:paraId="17C304F4" w14:textId="1BCE00DA" w:rsidR="00102909" w:rsidRPr="00102909" w:rsidRDefault="009541AB" w:rsidP="00102909">
      <w:pPr>
        <w:spacing w:line="360" w:lineRule="auto"/>
      </w:pPr>
      <m:oMathPara>
        <m:oMath>
          <m:r>
            <w:rPr>
              <w:rFonts w:ascii="Cambria Math" w:hAnsi="Cambria Math"/>
            </w:rPr>
            <m:t xml:space="preserve">                                              s.t. </m:t>
          </m:r>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e>
          </m:nary>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xml:space="preserve">        ∀ i=1,…,N                                      (2)</m:t>
          </m:r>
        </m:oMath>
      </m:oMathPara>
    </w:p>
    <w:p w14:paraId="5B6C196E" w14:textId="4EA2F8FF" w:rsidR="00102909" w:rsidRPr="00102909" w:rsidRDefault="00102909" w:rsidP="00102909">
      <w:pPr>
        <w:spacing w:line="360" w:lineRule="auto"/>
      </w:pPr>
      <m:oMathPara>
        <m:oMath>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lj</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j</m:t>
              </m:r>
            </m:sub>
          </m:sSub>
          <m:r>
            <w:rPr>
              <w:rFonts w:ascii="Cambria Math" w:hAnsi="Cambria Math" w:cs="Times New Roman"/>
            </w:rPr>
            <m:t xml:space="preserve">         ∀ j=1,…,M</m:t>
          </m:r>
        </m:oMath>
      </m:oMathPara>
    </w:p>
    <w:p w14:paraId="1EFBCABF" w14:textId="309F6E82" w:rsidR="00102909" w:rsidRPr="00B05919" w:rsidRDefault="00102909" w:rsidP="00102909">
      <w:pPr>
        <w:spacing w:line="360" w:lineRule="auto"/>
      </w:pPr>
      <m:oMathPara>
        <m:oMathParaPr>
          <m:jc m:val="left"/>
        </m:oMathParaP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r>
            <w:rPr>
              <w:rFonts w:ascii="Cambria Math" w:hAnsi="Cambria Math" w:cs="Times New Roman"/>
            </w:rPr>
            <m:t xml:space="preserve">≥0           </m:t>
          </m:r>
          <m:r>
            <w:rPr>
              <w:rFonts w:ascii="Cambria Math" w:hAnsi="Cambria Math"/>
            </w:rPr>
            <m:t>∀ l=1,…,K</m:t>
          </m:r>
          <m:r>
            <w:rPr>
              <w:rFonts w:ascii="Cambria Math" w:hAnsi="Cambria Math" w:cs="Times New Roman"/>
            </w:rPr>
            <m:t xml:space="preserve">                </m:t>
          </m:r>
        </m:oMath>
      </m:oMathPara>
    </w:p>
    <w:p w14:paraId="0BC06DCF" w14:textId="77777777" w:rsidR="00102909" w:rsidRDefault="00102909" w:rsidP="00102909">
      <w:pPr>
        <w:spacing w:line="360" w:lineRule="auto"/>
      </w:pPr>
    </w:p>
    <w:p w14:paraId="7BE3AA10" w14:textId="77777777" w:rsidR="009541AB" w:rsidRDefault="00102909" w:rsidP="00102909">
      <w:pPr>
        <w:spacing w:line="360" w:lineRule="auto"/>
        <w:jc w:val="both"/>
        <w:rPr>
          <w:rFonts w:ascii="Times New Roman" w:hAnsi="Times New Roman" w:cs="Times New Roman"/>
        </w:rPr>
      </w:pPr>
      <w:r w:rsidRPr="00102909">
        <w:rPr>
          <w:rFonts w:ascii="Times New Roman" w:hAnsi="Times New Roman" w:cs="Times New Roman"/>
        </w:rPr>
        <w:t>In the profit maximization</w:t>
      </w:r>
      <w:r>
        <w:rPr>
          <w:rFonts w:ascii="Times New Roman" w:hAnsi="Times New Roman" w:cs="Times New Roman"/>
        </w:rPr>
        <w:t xml:space="preserve"> problem of the firm we seek</w:t>
      </w:r>
      <w:r w:rsidRPr="00102909">
        <w:rPr>
          <w:rFonts w:ascii="Times New Roman" w:hAnsi="Times New Roman" w:cs="Times New Roman"/>
        </w:rPr>
        <w:t xml:space="preserve"> to find the combination </w:t>
      </w:r>
      <w:r>
        <w:rPr>
          <w:rFonts w:ascii="Times New Roman" w:hAnsi="Times New Roman" w:cs="Times New Roman"/>
        </w:rPr>
        <w:t xml:space="preserve">of input and output quantities that maximize the difference between revenue and cost for given input and output prices.  </w:t>
      </w:r>
    </w:p>
    <w:p w14:paraId="1741EA97" w14:textId="7A8C3F48" w:rsidR="007A647A" w:rsidRDefault="009541AB" w:rsidP="00102909">
      <w:pPr>
        <w:spacing w:line="360" w:lineRule="auto"/>
        <w:jc w:val="both"/>
        <w:rPr>
          <w:rFonts w:ascii="Times New Roman" w:hAnsi="Times New Roman" w:cs="Times New Roman"/>
        </w:rPr>
      </w:pPr>
      <w:r>
        <w:rPr>
          <w:rFonts w:ascii="Times New Roman" w:hAnsi="Times New Roman" w:cs="Times New Roman"/>
        </w:rPr>
        <w:tab/>
      </w:r>
      <w:r w:rsidR="00102909">
        <w:rPr>
          <w:rFonts w:ascii="Times New Roman" w:hAnsi="Times New Roman" w:cs="Times New Roman"/>
        </w:rPr>
        <w:t xml:space="preserve">  </w:t>
      </w:r>
      <w:r>
        <w:rPr>
          <w:rFonts w:ascii="Times New Roman" w:hAnsi="Times New Roman" w:cs="Times New Roman"/>
        </w:rPr>
        <w:t>Eve</w:t>
      </w:r>
      <w:r w:rsidR="0029108F">
        <w:rPr>
          <w:rFonts w:ascii="Times New Roman" w:hAnsi="Times New Roman" w:cs="Times New Roman"/>
        </w:rPr>
        <w:t>n though seemingly dissimilar since</w:t>
      </w:r>
      <w:r>
        <w:rPr>
          <w:rFonts w:ascii="Times New Roman" w:hAnsi="Times New Roman" w:cs="Times New Roman"/>
        </w:rPr>
        <w:t xml:space="preserve"> the diet problem is a minimization problem while the profit DEA problem is a maximization problem </w:t>
      </w:r>
      <w:r w:rsidR="007A647A">
        <w:rPr>
          <w:rFonts w:ascii="Times New Roman" w:hAnsi="Times New Roman" w:cs="Times New Roman"/>
        </w:rPr>
        <w:t>and in addition the two have different choice variables,</w:t>
      </w:r>
      <w:r>
        <w:rPr>
          <w:rFonts w:ascii="Times New Roman" w:hAnsi="Times New Roman" w:cs="Times New Roman"/>
        </w:rPr>
        <w:t xml:space="preserve"> the diet and the profit maximization problems are related to each other.</w:t>
      </w:r>
      <w:r w:rsidR="00F75770">
        <w:rPr>
          <w:rStyle w:val="EndnoteReference"/>
          <w:rFonts w:ascii="Times New Roman" w:hAnsi="Times New Roman" w:cs="Times New Roman"/>
        </w:rPr>
        <w:endnoteReference w:id="5"/>
      </w:r>
      <w:r>
        <w:rPr>
          <w:rFonts w:ascii="Times New Roman" w:hAnsi="Times New Roman" w:cs="Times New Roman"/>
        </w:rPr>
        <w:t xml:space="preserve">  In particular, </w:t>
      </w:r>
      <w:proofErr w:type="spellStart"/>
      <w:r w:rsidRPr="000D0C3F">
        <w:rPr>
          <w:rFonts w:ascii="Times New Roman" w:hAnsi="Times New Roman" w:cs="Times New Roman"/>
        </w:rPr>
        <w:t>Färe</w:t>
      </w:r>
      <w:proofErr w:type="spellEnd"/>
      <w:r>
        <w:rPr>
          <w:rFonts w:ascii="Times New Roman" w:hAnsi="Times New Roman" w:cs="Times New Roman"/>
        </w:rPr>
        <w:t xml:space="preserve">, </w:t>
      </w:r>
      <w:proofErr w:type="spellStart"/>
      <w:r>
        <w:rPr>
          <w:rFonts w:ascii="Times New Roman" w:hAnsi="Times New Roman" w:cs="Times New Roman"/>
        </w:rPr>
        <w:t>Grosskopf</w:t>
      </w:r>
      <w:proofErr w:type="spellEnd"/>
      <w:r>
        <w:rPr>
          <w:rFonts w:ascii="Times New Roman" w:hAnsi="Times New Roman" w:cs="Times New Roman"/>
        </w:rPr>
        <w:t xml:space="preserve"> and </w:t>
      </w:r>
      <w:proofErr w:type="spellStart"/>
      <w:r>
        <w:rPr>
          <w:rFonts w:ascii="Times New Roman" w:hAnsi="Times New Roman" w:cs="Times New Roman"/>
        </w:rPr>
        <w:t>Margaritis</w:t>
      </w:r>
      <w:proofErr w:type="spellEnd"/>
      <w:r>
        <w:rPr>
          <w:rFonts w:ascii="Times New Roman" w:hAnsi="Times New Roman" w:cs="Times New Roman"/>
        </w:rPr>
        <w:t xml:space="preserve"> (2011) have shown by means of formulating a </w:t>
      </w:r>
      <w:proofErr w:type="spellStart"/>
      <w:r>
        <w:rPr>
          <w:rFonts w:ascii="Times New Roman" w:hAnsi="Times New Roman" w:cs="Times New Roman"/>
        </w:rPr>
        <w:t>Lagrangian</w:t>
      </w:r>
      <w:proofErr w:type="spellEnd"/>
      <w:r>
        <w:rPr>
          <w:rFonts w:ascii="Times New Roman" w:hAnsi="Times New Roman" w:cs="Times New Roman"/>
        </w:rPr>
        <w:t xml:space="preserve">-Kuhn-Tucker problem that models (1) </w:t>
      </w:r>
      <w:r>
        <w:rPr>
          <w:rFonts w:ascii="Times New Roman" w:hAnsi="Times New Roman" w:cs="Times New Roman"/>
        </w:rPr>
        <w:lastRenderedPageBreak/>
        <w:t xml:space="preserve">and (2) are dual in the sense that the intensity variables </w:t>
      </w:r>
      <w:r w:rsidR="00F75770">
        <w:rPr>
          <w:rFonts w:ascii="Times New Roman" w:hAnsi="Times New Roman" w:cs="Times New Roman"/>
        </w:rPr>
        <w:t>(</w:t>
      </w:r>
      <w:r>
        <w:rPr>
          <w:rFonts w:ascii="Times New Roman" w:hAnsi="Times New Roman" w:cs="Times New Roman"/>
        </w:rPr>
        <w:t>z</w:t>
      </w:r>
      <w:r w:rsidR="00F75770">
        <w:rPr>
          <w:rFonts w:ascii="Times New Roman" w:hAnsi="Times New Roman" w:cs="Times New Roman"/>
        </w:rPr>
        <w:t>)</w:t>
      </w:r>
      <w:r>
        <w:rPr>
          <w:rFonts w:ascii="Times New Roman" w:hAnsi="Times New Roman" w:cs="Times New Roman"/>
        </w:rPr>
        <w:t xml:space="preserve"> in the DEA model (2) are shadow prices in the diet problem (1).</w:t>
      </w:r>
    </w:p>
    <w:p w14:paraId="0A745C83" w14:textId="77777777" w:rsidR="00E76446" w:rsidRDefault="007A647A" w:rsidP="009171D7">
      <w:pPr>
        <w:spacing w:line="360" w:lineRule="auto"/>
        <w:jc w:val="both"/>
        <w:rPr>
          <w:rFonts w:ascii="Times New Roman" w:hAnsi="Times New Roman" w:cs="Times New Roman"/>
        </w:rPr>
      </w:pPr>
      <w:r>
        <w:rPr>
          <w:rFonts w:ascii="Times New Roman" w:hAnsi="Times New Roman" w:cs="Times New Roman"/>
        </w:rPr>
        <w:tab/>
      </w:r>
      <w:r w:rsidRPr="007A647A">
        <w:rPr>
          <w:rFonts w:ascii="Times New Roman" w:hAnsi="Times New Roman" w:cs="Times New Roman"/>
          <w:i/>
        </w:rPr>
        <w:t>Third</w:t>
      </w:r>
      <w:r>
        <w:rPr>
          <w:rFonts w:ascii="Times New Roman" w:hAnsi="Times New Roman" w:cs="Times New Roman"/>
        </w:rPr>
        <w:t xml:space="preserve">, </w:t>
      </w:r>
      <w:r w:rsidR="009171D7">
        <w:rPr>
          <w:rFonts w:ascii="Times New Roman" w:hAnsi="Times New Roman" w:cs="Times New Roman"/>
        </w:rPr>
        <w:t>with the same interpretation of the data as in the above case, the right bottom corner LP problem may be viewed as the profit maximization problem in the dual (price) space where the DMUs seek to maximize the difference between revenue and cost by choosing the input and output prices for given input and output quantities.  In standard DEA formulation this problem is:</w:t>
      </w:r>
    </w:p>
    <w:p w14:paraId="13DB61CD" w14:textId="2D0DC470" w:rsidR="007F3B5C" w:rsidRPr="009171D7" w:rsidRDefault="009171D7" w:rsidP="009171D7">
      <w:pPr>
        <w:spacing w:line="360" w:lineRule="auto"/>
        <w:jc w:val="both"/>
        <w:rPr>
          <w:rFonts w:ascii="Times New Roman" w:hAnsi="Times New Roman" w:cs="Times New Roman"/>
        </w:rPr>
      </w:pPr>
      <w:r>
        <w:rPr>
          <w:rFonts w:ascii="Times New Roman" w:hAnsi="Times New Roman" w:cs="Times New Roman"/>
        </w:rPr>
        <w:t xml:space="preserve">   </w:t>
      </w:r>
      <w:r w:rsidR="009541AB">
        <w:rPr>
          <w:rFonts w:ascii="Times New Roman" w:hAnsi="Times New Roman" w:cs="Times New Roman"/>
        </w:rPr>
        <w:t xml:space="preserve">   </w:t>
      </w:r>
      <w:r w:rsidR="00102909" w:rsidRPr="00102909">
        <w:rPr>
          <w:rFonts w:ascii="Times New Roman" w:hAnsi="Times New Roman" w:cs="Times New Roman"/>
        </w:rPr>
        <w:t xml:space="preserve"> </w:t>
      </w:r>
    </w:p>
    <w:p w14:paraId="00624E5C" w14:textId="052270E8" w:rsidR="009171D7" w:rsidRPr="00102909" w:rsidRDefault="009171D7" w:rsidP="009171D7">
      <w:pPr>
        <w:spacing w:line="360" w:lineRule="auto"/>
      </w:pPr>
      <m:oMathPara>
        <m:oMathParaPr>
          <m:jc m:val="left"/>
        </m:oMathParaP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max</m:t>
                  </m:r>
                </m:e>
                <m:lim>
                  <m:r>
                    <w:rPr>
                      <w:rFonts w:ascii="Cambria Math" w:hAnsi="Cambria Math"/>
                    </w:rPr>
                    <m:t>w,p,q</m:t>
                  </m:r>
                </m:lim>
              </m:limLow>
            </m:fName>
            <m:e>
              <m:r>
                <w:rPr>
                  <w:rFonts w:ascii="Cambria Math" w:hAnsi="Cambria Math"/>
                </w:rPr>
                <m:t xml:space="preserve">  </m:t>
              </m:r>
              <m:sSup>
                <m:sSupPr>
                  <m:ctrlPr>
                    <w:rPr>
                      <w:rFonts w:ascii="Cambria Math" w:hAnsi="Cambria Math"/>
                    </w:rPr>
                  </m:ctrlPr>
                </m:sSupPr>
                <m:e>
                  <m:r>
                    <m:rPr>
                      <m:sty m:val="p"/>
                    </m:rPr>
                    <w:rPr>
                      <w:rFonts w:ascii="Cambria Math" w:hAnsi="Cambria Math"/>
                    </w:rPr>
                    <m:t>p</m:t>
                  </m:r>
                </m:e>
                <m:sup>
                  <m:r>
                    <m:rPr>
                      <m:sty m:val="p"/>
                    </m:rPr>
                    <w:rPr>
                      <w:rFonts w:ascii="Cambria Math" w:hAnsi="Cambria Math"/>
                    </w:rPr>
                    <m:t>'</m:t>
                  </m:r>
                </m:sup>
              </m:sSup>
              <m:r>
                <m:rPr>
                  <m:sty m:val="p"/>
                </m:rPr>
                <w:rPr>
                  <w:rFonts w:ascii="Cambria Math" w:hAnsi="Cambria Math"/>
                </w:rPr>
                <m:t>y-</m:t>
              </m:r>
              <m:sSup>
                <m:sSupPr>
                  <m:ctrlPr>
                    <w:rPr>
                      <w:rFonts w:ascii="Cambria Math" w:hAnsi="Cambria Math"/>
                    </w:rPr>
                  </m:ctrlPr>
                </m:sSupPr>
                <m:e>
                  <m:r>
                    <m:rPr>
                      <m:sty m:val="p"/>
                    </m:rPr>
                    <w:rPr>
                      <w:rFonts w:ascii="Cambria Math" w:hAnsi="Cambria Math"/>
                    </w:rPr>
                    <m:t>w</m:t>
                  </m:r>
                </m:e>
                <m:sup>
                  <m:r>
                    <m:rPr>
                      <m:sty m:val="p"/>
                    </m:rPr>
                    <w:rPr>
                      <w:rFonts w:ascii="Cambria Math" w:hAnsi="Cambria Math"/>
                    </w:rPr>
                    <m:t>'</m:t>
                  </m:r>
                </m:sup>
              </m:sSup>
              <m:r>
                <m:rPr>
                  <m:sty m:val="p"/>
                </m:rPr>
                <w:rPr>
                  <w:rFonts w:ascii="Cambria Math" w:hAnsi="Cambria Math"/>
                </w:rPr>
                <m:t>x</m:t>
              </m:r>
            </m:e>
          </m:func>
        </m:oMath>
      </m:oMathPara>
    </w:p>
    <w:p w14:paraId="5664E268" w14:textId="6DC8D121" w:rsidR="009171D7" w:rsidRPr="00102909" w:rsidRDefault="009171D7" w:rsidP="009171D7">
      <w:pPr>
        <w:spacing w:line="360" w:lineRule="auto"/>
      </w:pPr>
      <m:oMathPara>
        <m:oMath>
          <m:r>
            <w:rPr>
              <w:rFonts w:ascii="Cambria Math" w:hAnsi="Cambria Math"/>
            </w:rPr>
            <m:t xml:space="preserve">                                            s.t. </m:t>
          </m:r>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m:t>
                  </m:r>
                </m:sub>
              </m:sSub>
            </m:e>
          </m:nary>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color w:val="FF0000"/>
            </w:rPr>
            <m:t xml:space="preserve">        </m:t>
          </m:r>
          <m:r>
            <w:rPr>
              <w:rFonts w:ascii="Cambria Math" w:hAnsi="Cambria Math" w:cs="Times New Roman"/>
            </w:rPr>
            <m:t>∀ i=1,…,N                                      (3)</m:t>
          </m:r>
        </m:oMath>
      </m:oMathPara>
    </w:p>
    <w:p w14:paraId="774E9874" w14:textId="782A3806" w:rsidR="009171D7" w:rsidRPr="00102909" w:rsidRDefault="009171D7" w:rsidP="009171D7">
      <w:pPr>
        <w:spacing w:line="360" w:lineRule="auto"/>
      </w:pPr>
      <m:oMathPara>
        <m:oMath>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l=1</m:t>
              </m:r>
            </m:sub>
            <m:sup>
              <m:r>
                <w:rPr>
                  <w:rFonts w:ascii="Cambria Math" w:hAnsi="Cambria Math" w:cs="Times New Roman"/>
                </w:rPr>
                <m:t>K</m:t>
              </m:r>
            </m:sup>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lj</m:t>
                  </m:r>
                </m:sub>
              </m:sSub>
            </m:e>
          </m:nary>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j</m:t>
              </m:r>
            </m:sub>
          </m:sSub>
          <m:r>
            <w:rPr>
              <w:rFonts w:ascii="Cambria Math" w:hAnsi="Cambria Math" w:cs="Times New Roman"/>
              <w:color w:val="FF0000"/>
            </w:rPr>
            <m:t xml:space="preserve">        </m:t>
          </m:r>
          <m:r>
            <w:rPr>
              <w:rFonts w:ascii="Cambria Math" w:hAnsi="Cambria Math" w:cs="Times New Roman"/>
            </w:rPr>
            <m:t>∀ j=1,…,M</m:t>
          </m:r>
        </m:oMath>
      </m:oMathPara>
    </w:p>
    <w:p w14:paraId="1D3B9F37" w14:textId="25BB4A5D" w:rsidR="009171D7" w:rsidRPr="00B05919" w:rsidRDefault="009171D7" w:rsidP="009171D7">
      <w:pPr>
        <w:spacing w:line="360" w:lineRule="auto"/>
      </w:pPr>
      <m:oMathPara>
        <m:oMathParaPr>
          <m:jc m:val="left"/>
        </m:oMathParaPr>
        <m:oMath>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l</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m:t>
              </m:r>
            </m:sub>
          </m:sSub>
          <m:r>
            <w:rPr>
              <w:rFonts w:ascii="Cambria Math" w:hAnsi="Cambria Math" w:cs="Times New Roman"/>
            </w:rPr>
            <m:t xml:space="preserve">≥0          </m:t>
          </m:r>
          <m:r>
            <w:rPr>
              <w:rFonts w:ascii="Cambria Math" w:hAnsi="Cambria Math"/>
            </w:rPr>
            <m:t>∀ l=1,…,K</m:t>
          </m:r>
          <m:r>
            <w:rPr>
              <w:rFonts w:ascii="Cambria Math" w:hAnsi="Cambria Math" w:cs="Times New Roman"/>
            </w:rPr>
            <m:t xml:space="preserve">                  </m:t>
          </m:r>
        </m:oMath>
      </m:oMathPara>
    </w:p>
    <w:p w14:paraId="11F8807F" w14:textId="77777777" w:rsidR="009171D7" w:rsidRPr="00102909" w:rsidRDefault="009171D7" w:rsidP="009171D7">
      <w:pPr>
        <w:spacing w:line="360" w:lineRule="auto"/>
      </w:pPr>
    </w:p>
    <w:p w14:paraId="6DB9787A" w14:textId="3596F422" w:rsidR="000613FC" w:rsidRPr="00B05919" w:rsidRDefault="009171D7" w:rsidP="005A7AFC">
      <w:pPr>
        <w:spacing w:line="360" w:lineRule="auto"/>
        <w:jc w:val="both"/>
        <w:rPr>
          <w:rFonts w:ascii="Times New Roman" w:hAnsi="Times New Roman" w:cs="Times New Roman"/>
        </w:rPr>
      </w:pPr>
      <w:proofErr w:type="gramStart"/>
      <w:r w:rsidRPr="00B05919">
        <w:rPr>
          <w:rFonts w:ascii="Times New Roman" w:hAnsi="Times New Roman" w:cs="Times New Roman"/>
        </w:rPr>
        <w:t>where</w:t>
      </w:r>
      <w:proofErr w:type="gramEnd"/>
      <w:r w:rsidRPr="00B05919">
        <w:rPr>
          <w:rFonts w:ascii="Times New Roman" w:hAnsi="Times New Roman" w:cs="Times New Roman"/>
        </w:rPr>
        <w:t xml:space="preserve"> </w:t>
      </w:r>
      <w:r w:rsidR="00164989" w:rsidRPr="00B05919">
        <w:rPr>
          <w:rFonts w:ascii="Times New Roman" w:hAnsi="Times New Roman" w:cs="Times New Roman"/>
        </w:rPr>
        <w:t xml:space="preserve">the </w:t>
      </w:r>
      <w:r w:rsidRPr="00B05919">
        <w:rPr>
          <w:rFonts w:ascii="Times New Roman" w:hAnsi="Times New Roman" w:cs="Times New Roman"/>
          <w:i/>
        </w:rPr>
        <w:t>q</w:t>
      </w:r>
      <w:r w:rsidR="00164989" w:rsidRPr="00B05919">
        <w:rPr>
          <w:rFonts w:ascii="Times New Roman" w:hAnsi="Times New Roman" w:cs="Times New Roman"/>
          <w:i/>
        </w:rPr>
        <w:t>’s</w:t>
      </w:r>
      <w:r w:rsidRPr="00B05919">
        <w:rPr>
          <w:rFonts w:ascii="Times New Roman" w:hAnsi="Times New Roman" w:cs="Times New Roman"/>
        </w:rPr>
        <w:t xml:space="preserve"> have the r</w:t>
      </w:r>
      <w:r w:rsidR="005A7AFC" w:rsidRPr="00B05919">
        <w:rPr>
          <w:rFonts w:ascii="Times New Roman" w:hAnsi="Times New Roman" w:cs="Times New Roman"/>
        </w:rPr>
        <w:t>ole of the intensity variables.</w:t>
      </w:r>
      <w:r w:rsidRPr="00B05919">
        <w:rPr>
          <w:rFonts w:ascii="Times New Roman" w:hAnsi="Times New Roman" w:cs="Times New Roman"/>
        </w:rPr>
        <w:t xml:space="preserve"> </w:t>
      </w:r>
      <w:r w:rsidR="005A7AFC" w:rsidRPr="00B05919">
        <w:rPr>
          <w:rFonts w:ascii="Times New Roman" w:hAnsi="Times New Roman" w:cs="Times New Roman"/>
        </w:rPr>
        <w:t xml:space="preserve"> </w:t>
      </w:r>
      <w:r w:rsidRPr="00B05919">
        <w:rPr>
          <w:rFonts w:ascii="Times New Roman" w:hAnsi="Times New Roman" w:cs="Times New Roman"/>
        </w:rPr>
        <w:t xml:space="preserve">This </w:t>
      </w:r>
      <w:r w:rsidR="005A7AFC" w:rsidRPr="00B05919">
        <w:rPr>
          <w:rFonts w:ascii="Times New Roman" w:hAnsi="Times New Roman" w:cs="Times New Roman"/>
        </w:rPr>
        <w:t xml:space="preserve">model </w:t>
      </w:r>
      <w:r w:rsidRPr="00B05919">
        <w:rPr>
          <w:rFonts w:ascii="Times New Roman" w:hAnsi="Times New Roman" w:cs="Times New Roman"/>
        </w:rPr>
        <w:t xml:space="preserve">may be viewed as the profit maximization analogue of the price efficiency model of </w:t>
      </w:r>
      <w:proofErr w:type="spellStart"/>
      <w:r w:rsidR="005A7AFC" w:rsidRPr="00B05919">
        <w:rPr>
          <w:rFonts w:ascii="Times New Roman" w:hAnsi="Times New Roman" w:cs="Times New Roman"/>
        </w:rPr>
        <w:t>Färe</w:t>
      </w:r>
      <w:proofErr w:type="spellEnd"/>
      <w:r w:rsidR="005A7AFC" w:rsidRPr="00B05919">
        <w:rPr>
          <w:rFonts w:ascii="Times New Roman" w:hAnsi="Times New Roman" w:cs="Times New Roman"/>
        </w:rPr>
        <w:t xml:space="preserve"> (1984) and </w:t>
      </w:r>
      <w:proofErr w:type="spellStart"/>
      <w:r w:rsidR="005A7AFC" w:rsidRPr="00B05919">
        <w:rPr>
          <w:rFonts w:ascii="Times New Roman" w:hAnsi="Times New Roman" w:cs="Times New Roman"/>
        </w:rPr>
        <w:t>Färe</w:t>
      </w:r>
      <w:proofErr w:type="spellEnd"/>
      <w:r w:rsidR="005A7AFC" w:rsidRPr="00B05919">
        <w:rPr>
          <w:rFonts w:ascii="Times New Roman" w:hAnsi="Times New Roman" w:cs="Times New Roman"/>
        </w:rPr>
        <w:t xml:space="preserve">, </w:t>
      </w:r>
      <w:proofErr w:type="spellStart"/>
      <w:r w:rsidR="005A7AFC" w:rsidRPr="00B05919">
        <w:rPr>
          <w:rFonts w:ascii="Times New Roman" w:hAnsi="Times New Roman" w:cs="Times New Roman"/>
        </w:rPr>
        <w:t>Grosskopf</w:t>
      </w:r>
      <w:proofErr w:type="spellEnd"/>
      <w:r w:rsidR="005A7AFC" w:rsidRPr="00B05919">
        <w:rPr>
          <w:rFonts w:ascii="Times New Roman" w:hAnsi="Times New Roman" w:cs="Times New Roman"/>
        </w:rPr>
        <w:t xml:space="preserve"> and Nelson (1990) used to provide estimates of dual efficiency</w:t>
      </w:r>
      <w:r w:rsidR="00CE1852" w:rsidRPr="00B05919">
        <w:rPr>
          <w:rFonts w:ascii="Times New Roman" w:hAnsi="Times New Roman" w:cs="Times New Roman"/>
        </w:rPr>
        <w:t xml:space="preserve"> in situations where firms maximize profits with respect to shadow rather than observed prices</w:t>
      </w:r>
      <w:r w:rsidR="005A7AFC" w:rsidRPr="00B05919">
        <w:rPr>
          <w:rFonts w:ascii="Times New Roman" w:hAnsi="Times New Roman" w:cs="Times New Roman"/>
        </w:rPr>
        <w:t>.</w:t>
      </w:r>
      <w:r w:rsidR="00D86E9C" w:rsidRPr="00B05919">
        <w:rPr>
          <w:rFonts w:ascii="Times New Roman" w:hAnsi="Times New Roman" w:cs="Times New Roman"/>
        </w:rPr>
        <w:t xml:space="preserve"> </w:t>
      </w:r>
      <w:r w:rsidR="00CE664D">
        <w:rPr>
          <w:rFonts w:ascii="Times New Roman" w:hAnsi="Times New Roman" w:cs="Times New Roman"/>
        </w:rPr>
        <w:t xml:space="preserve"> </w:t>
      </w:r>
      <w:r w:rsidR="00D86E9C" w:rsidRPr="00B05919">
        <w:rPr>
          <w:rFonts w:ascii="Times New Roman" w:hAnsi="Times New Roman" w:cs="Times New Roman"/>
        </w:rPr>
        <w:t xml:space="preserve">A practical application of this dual (price space) formulation is the pricing of DMUs (see </w:t>
      </w:r>
      <w:proofErr w:type="spellStart"/>
      <w:r w:rsidR="00D86E9C" w:rsidRPr="00B05919">
        <w:rPr>
          <w:rFonts w:ascii="Times New Roman" w:hAnsi="Times New Roman" w:cs="Times New Roman"/>
        </w:rPr>
        <w:t>Färe</w:t>
      </w:r>
      <w:proofErr w:type="spellEnd"/>
      <w:r w:rsidR="00D86E9C" w:rsidRPr="00B05919">
        <w:rPr>
          <w:rFonts w:ascii="Times New Roman" w:hAnsi="Times New Roman" w:cs="Times New Roman"/>
        </w:rPr>
        <w:t xml:space="preserve">, </w:t>
      </w:r>
      <w:proofErr w:type="spellStart"/>
      <w:r w:rsidR="00D86E9C" w:rsidRPr="00B05919">
        <w:rPr>
          <w:rFonts w:ascii="Times New Roman" w:hAnsi="Times New Roman" w:cs="Times New Roman"/>
        </w:rPr>
        <w:t>Grosskopf</w:t>
      </w:r>
      <w:proofErr w:type="spellEnd"/>
      <w:r w:rsidR="00D86E9C" w:rsidRPr="00B05919">
        <w:rPr>
          <w:rFonts w:ascii="Times New Roman" w:hAnsi="Times New Roman" w:cs="Times New Roman"/>
        </w:rPr>
        <w:t xml:space="preserve"> and </w:t>
      </w:r>
      <w:proofErr w:type="spellStart"/>
      <w:r w:rsidR="00D86E9C" w:rsidRPr="00B05919">
        <w:rPr>
          <w:rFonts w:ascii="Times New Roman" w:hAnsi="Times New Roman" w:cs="Times New Roman"/>
        </w:rPr>
        <w:t>Margaritis</w:t>
      </w:r>
      <w:proofErr w:type="spellEnd"/>
      <w:r w:rsidR="00D86E9C" w:rsidRPr="00B05919">
        <w:rPr>
          <w:rFonts w:ascii="Times New Roman" w:hAnsi="Times New Roman" w:cs="Times New Roman"/>
        </w:rPr>
        <w:t xml:space="preserve">, 2013). </w:t>
      </w:r>
      <w:r w:rsidR="00B05919">
        <w:rPr>
          <w:rFonts w:ascii="Times New Roman" w:hAnsi="Times New Roman" w:cs="Times New Roman"/>
        </w:rPr>
        <w:t xml:space="preserve"> </w:t>
      </w:r>
      <w:r w:rsidR="00D86E9C" w:rsidRPr="00B05919">
        <w:rPr>
          <w:rFonts w:ascii="Times New Roman" w:hAnsi="Times New Roman" w:cs="Times New Roman"/>
        </w:rPr>
        <w:t xml:space="preserve">This approach, for example, may be used to retrieve the </w:t>
      </w:r>
      <w:r w:rsidR="00CE1852" w:rsidRPr="00B05919">
        <w:rPr>
          <w:rFonts w:ascii="Times New Roman" w:hAnsi="Times New Roman" w:cs="Times New Roman"/>
        </w:rPr>
        <w:t>virtual price of an efficient DMU and in this sense provide valuable input in determining the premium (discount) an acquiring firm may be willing to pay for a target company.</w:t>
      </w:r>
      <w:r w:rsidR="000229E7">
        <w:rPr>
          <w:rFonts w:ascii="Times New Roman" w:hAnsi="Times New Roman" w:cs="Times New Roman"/>
        </w:rPr>
        <w:t xml:space="preserve">  </w:t>
      </w:r>
    </w:p>
    <w:p w14:paraId="3F57CED3" w14:textId="6B76FB90" w:rsidR="00B55A02" w:rsidRDefault="000613FC" w:rsidP="005A7AFC">
      <w:pPr>
        <w:spacing w:line="360" w:lineRule="auto"/>
        <w:jc w:val="both"/>
        <w:rPr>
          <w:rFonts w:ascii="Times New Roman" w:hAnsi="Times New Roman" w:cs="Times New Roman"/>
        </w:rPr>
      </w:pPr>
      <w:r>
        <w:rPr>
          <w:rFonts w:ascii="Times New Roman" w:hAnsi="Times New Roman" w:cs="Times New Roman"/>
        </w:rPr>
        <w:tab/>
        <w:t xml:space="preserve">Lastly, </w:t>
      </w:r>
      <w:r w:rsidR="00F75770">
        <w:rPr>
          <w:rFonts w:ascii="Times New Roman" w:hAnsi="Times New Roman" w:cs="Times New Roman"/>
        </w:rPr>
        <w:t>if you consider</w:t>
      </w:r>
      <w:r w:rsidR="003858B4">
        <w:rPr>
          <w:rFonts w:ascii="Times New Roman" w:hAnsi="Times New Roman" w:cs="Times New Roman"/>
        </w:rPr>
        <w:t xml:space="preserve"> the </w:t>
      </w:r>
      <w:r w:rsidR="00164989">
        <w:rPr>
          <w:rFonts w:ascii="Times New Roman" w:hAnsi="Times New Roman" w:cs="Times New Roman"/>
        </w:rPr>
        <w:t xml:space="preserve">technology matrix </w:t>
      </w:r>
      <m:oMath>
        <m:r>
          <w:rPr>
            <w:rFonts w:ascii="Cambria Math" w:hAnsi="Cambria Math" w:cs="Times New Roman"/>
          </w:rPr>
          <m:t>T</m:t>
        </m:r>
      </m:oMath>
      <w:r w:rsidR="003858B4">
        <w:rPr>
          <w:rFonts w:ascii="Times New Roman" w:hAnsi="Times New Roman" w:cs="Times New Roman"/>
        </w:rPr>
        <w:t xml:space="preserve"> as being a set of sub-indicator</w:t>
      </w:r>
      <w:r w:rsidR="00F75770">
        <w:rPr>
          <w:rFonts w:ascii="Times New Roman" w:hAnsi="Times New Roman" w:cs="Times New Roman"/>
        </w:rPr>
        <w:t>s</w:t>
      </w:r>
      <w:r w:rsidR="003858B4">
        <w:rPr>
          <w:rFonts w:ascii="Times New Roman" w:hAnsi="Times New Roman" w:cs="Times New Roman"/>
        </w:rPr>
        <w:t xml:space="preserve"> that are to be aggregated into </w:t>
      </w:r>
      <w:r w:rsidR="00250A2A">
        <w:rPr>
          <w:rFonts w:ascii="Times New Roman" w:hAnsi="Times New Roman" w:cs="Times New Roman"/>
        </w:rPr>
        <w:t xml:space="preserve">a </w:t>
      </w:r>
      <w:r w:rsidR="003858B4">
        <w:rPr>
          <w:rFonts w:ascii="Times New Roman" w:hAnsi="Times New Roman" w:cs="Times New Roman"/>
        </w:rPr>
        <w:t>composite indicator, set the intensity vector equal to one and le</w:t>
      </w:r>
      <w:r w:rsidR="00164989">
        <w:rPr>
          <w:rFonts w:ascii="Times New Roman" w:hAnsi="Times New Roman" w:cs="Times New Roman"/>
        </w:rPr>
        <w:t>t the targets to be achieved be</w:t>
      </w:r>
      <w:r w:rsidR="003858B4">
        <w:rPr>
          <w:rFonts w:ascii="Times New Roman" w:hAnsi="Times New Roman" w:cs="Times New Roman"/>
        </w:rPr>
        <w:t xml:space="preserve"> determined by the price </w:t>
      </w:r>
      <m:oMath>
        <m:r>
          <w:rPr>
            <w:rFonts w:ascii="Cambria Math" w:hAnsi="Cambria Math" w:cs="Times New Roman"/>
          </w:rPr>
          <m:t>(w</m:t>
        </m:r>
        <w:proofErr w:type="gramStart"/>
        <m:r>
          <w:rPr>
            <w:rFonts w:ascii="Cambria Math" w:hAnsi="Cambria Math" w:cs="Times New Roman"/>
          </w:rPr>
          <m:t>,p</m:t>
        </m:r>
        <w:proofErr w:type="gramEnd"/>
        <m:r>
          <w:rPr>
            <w:rFonts w:ascii="Cambria Math" w:hAnsi="Cambria Math" w:cs="Times New Roman"/>
          </w:rPr>
          <m:t>)&gt;0</m:t>
        </m:r>
      </m:oMath>
      <w:r w:rsidR="003858B4">
        <w:rPr>
          <w:rFonts w:ascii="Times New Roman" w:hAnsi="Times New Roman" w:cs="Times New Roman"/>
        </w:rPr>
        <w:t xml:space="preserve"> data, then the left bottom corner LP minimization problem may be viewed as the dual (envelopment) form of the </w:t>
      </w:r>
      <w:proofErr w:type="spellStart"/>
      <w:r w:rsidR="003858B4">
        <w:rPr>
          <w:rFonts w:ascii="Times New Roman" w:hAnsi="Times New Roman" w:cs="Times New Roman"/>
        </w:rPr>
        <w:t>BoD</w:t>
      </w:r>
      <w:proofErr w:type="spellEnd"/>
      <w:r w:rsidR="003858B4">
        <w:rPr>
          <w:rFonts w:ascii="Times New Roman" w:hAnsi="Times New Roman" w:cs="Times New Roman"/>
        </w:rPr>
        <w:t xml:space="preserve"> model.</w:t>
      </w:r>
      <w:r w:rsidR="00114F2C">
        <w:rPr>
          <w:rStyle w:val="EndnoteReference"/>
          <w:rFonts w:ascii="Times New Roman" w:hAnsi="Times New Roman" w:cs="Times New Roman"/>
        </w:rPr>
        <w:endnoteReference w:id="6"/>
      </w:r>
      <w:r w:rsidR="003858B4">
        <w:rPr>
          <w:rFonts w:ascii="Times New Roman" w:hAnsi="Times New Roman" w:cs="Times New Roman"/>
        </w:rPr>
        <w:t xml:space="preserve">  </w:t>
      </w:r>
      <w:r w:rsidR="00F75770">
        <w:rPr>
          <w:rFonts w:ascii="Times New Roman" w:hAnsi="Times New Roman" w:cs="Times New Roman"/>
        </w:rPr>
        <w:t>I</w:t>
      </w:r>
      <w:r w:rsidR="00333562">
        <w:rPr>
          <w:rFonts w:ascii="Times New Roman" w:hAnsi="Times New Roman" w:cs="Times New Roman"/>
        </w:rPr>
        <w:t>n a more explicit form it may be written as:</w:t>
      </w:r>
    </w:p>
    <w:p w14:paraId="525DC921" w14:textId="77777777" w:rsidR="00B55A02" w:rsidRDefault="00B55A02" w:rsidP="005A7AFC">
      <w:pPr>
        <w:spacing w:line="360" w:lineRule="auto"/>
        <w:jc w:val="both"/>
        <w:rPr>
          <w:rFonts w:ascii="Times New Roman" w:hAnsi="Times New Roman" w:cs="Times New Roman"/>
        </w:rPr>
      </w:pPr>
    </w:p>
    <w:p w14:paraId="06231066" w14:textId="77777777" w:rsidR="00965494" w:rsidRPr="008105B7" w:rsidRDefault="00965494" w:rsidP="00965494">
      <w:pPr>
        <w:spacing w:line="360" w:lineRule="auto"/>
      </w:pPr>
      <m:oMathPara>
        <m:oMathParaPr>
          <m:jc m:val="left"/>
        </m:oMathParaPr>
        <m:oMath>
          <m:r>
            <w:rPr>
              <w:rFonts w:ascii="Cambria Math" w:hAnsi="Cambria Math"/>
            </w:rPr>
            <m:t xml:space="preserve">                                                      </m:t>
          </m:r>
          <m:func>
            <m:funcPr>
              <m:ctrlPr>
                <w:rPr>
                  <w:rFonts w:ascii="Cambria Math" w:hAnsi="Cambria Math"/>
                  <w:i/>
                </w:rPr>
              </m:ctrlPr>
            </m:funcPr>
            <m:fName>
              <m:limLow>
                <m:limLowPr>
                  <m:ctrlPr>
                    <w:rPr>
                      <w:rFonts w:ascii="Cambria Math" w:hAnsi="Cambria Math"/>
                      <w:i/>
                    </w:rPr>
                  </m:ctrlPr>
                </m:limLowPr>
                <m:e>
                  <m:r>
                    <m:rPr>
                      <m:sty m:val="p"/>
                    </m:rPr>
                    <w:rPr>
                      <w:rFonts w:ascii="Cambria Math" w:hAnsi="Cambria Math"/>
                    </w:rPr>
                    <m:t>min</m:t>
                  </m:r>
                </m:e>
                <m:lim>
                  <m:sSub>
                    <m:sSubPr>
                      <m:ctrlPr>
                        <w:rPr>
                          <w:rFonts w:ascii="Cambria Math" w:hAnsi="Cambria Math"/>
                          <w:i/>
                        </w:rPr>
                      </m:ctrlPr>
                    </m:sSubPr>
                    <m:e>
                      <m:r>
                        <w:rPr>
                          <w:rFonts w:ascii="Cambria Math" w:hAnsi="Cambria Math"/>
                        </w:rPr>
                        <m:t>q</m:t>
                      </m:r>
                    </m:e>
                    <m:sub>
                      <m:r>
                        <w:rPr>
                          <w:rFonts w:ascii="Cambria Math" w:hAnsi="Cambria Math"/>
                        </w:rPr>
                        <m:t>l</m:t>
                      </m:r>
                    </m:sub>
                  </m:sSub>
                </m:lim>
              </m:limLow>
            </m:fName>
            <m:e>
              <m:nary>
                <m:naryPr>
                  <m:chr m:val="∑"/>
                  <m:limLoc m:val="undOvr"/>
                  <m:ctrlPr>
                    <w:rPr>
                      <w:rFonts w:ascii="Cambria Math" w:hAnsi="Cambria Math"/>
                      <w:i/>
                    </w:rPr>
                  </m:ctrlPr>
                </m:naryPr>
                <m:sub>
                  <m:r>
                    <w:rPr>
                      <w:rFonts w:ascii="Cambria Math" w:hAnsi="Cambria Math"/>
                    </w:rPr>
                    <m:t>l=1</m:t>
                  </m:r>
                </m:sub>
                <m:sup>
                  <m:r>
                    <w:rPr>
                      <w:rFonts w:ascii="Cambria Math" w:hAnsi="Cambria Math"/>
                    </w:rPr>
                    <m:t>K</m:t>
                  </m:r>
                </m:sup>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m:t>
                      </m:r>
                    </m:sub>
                  </m:sSub>
                  <m:sSup>
                    <m:sSupPr>
                      <m:ctrlPr>
                        <w:rPr>
                          <w:rFonts w:ascii="Cambria Math" w:hAnsi="Cambria Math"/>
                          <w:i/>
                        </w:rPr>
                      </m:ctrlPr>
                    </m:sSupPr>
                    <m:e>
                      <m:r>
                        <w:rPr>
                          <w:rFonts w:ascii="Cambria Math" w:hAnsi="Cambria Math"/>
                        </w:rPr>
                        <m:t>1</m:t>
                      </m:r>
                    </m:e>
                    <m:sup>
                      <m:r>
                        <w:rPr>
                          <w:rFonts w:ascii="Cambria Math" w:hAnsi="Cambria Math"/>
                        </w:rPr>
                        <m:t>l</m:t>
                      </m:r>
                    </m:sup>
                  </m:sSup>
                </m:e>
              </m:nary>
            </m:e>
          </m:func>
        </m:oMath>
      </m:oMathPara>
    </w:p>
    <w:p w14:paraId="0A38DAFF" w14:textId="66F411CC" w:rsidR="00965494" w:rsidRPr="008105B7" w:rsidRDefault="00965494" w:rsidP="00965494">
      <w:pPr>
        <w:spacing w:line="360" w:lineRule="auto"/>
      </w:pPr>
      <m:oMathPara>
        <m:oMathParaPr>
          <m:jc m:val="left"/>
        </m:oMathParaPr>
        <m:oMath>
          <m:r>
            <w:rPr>
              <w:rFonts w:ascii="Cambria Math" w:hAnsi="Cambria Math"/>
            </w:rPr>
            <w:lastRenderedPageBreak/>
            <m:t xml:space="preserve">                                                        st  </m:t>
          </m:r>
          <m:nary>
            <m:naryPr>
              <m:chr m:val="∑"/>
              <m:limLoc m:val="undOvr"/>
              <m:ctrlPr>
                <w:rPr>
                  <w:rFonts w:ascii="Cambria Math" w:hAnsi="Cambria Math"/>
                  <w:i/>
                </w:rPr>
              </m:ctrlPr>
            </m:naryPr>
            <m:sub>
              <m:r>
                <w:rPr>
                  <w:rFonts w:ascii="Cambria Math" w:hAnsi="Cambria Math"/>
                </w:rPr>
                <m:t>l=1</m:t>
              </m:r>
            </m:sub>
            <m:sup>
              <m:r>
                <w:rPr>
                  <w:rFonts w:ascii="Cambria Math" w:hAnsi="Cambria Math"/>
                </w:rPr>
                <m:t>K</m:t>
              </m:r>
            </m:sup>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m:t>
                  </m:r>
                </m:sub>
              </m:sSub>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li</m:t>
                  </m:r>
                </m:sub>
              </m:sSub>
            </m:e>
          </m:nary>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w</m:t>
              </m:r>
            </m:e>
            <m:sub>
              <m:r>
                <w:rPr>
                  <w:rFonts w:ascii="Cambria Math" w:hAnsi="Cambria Math" w:cs="Times New Roman"/>
                </w:rPr>
                <m:t>i</m:t>
              </m:r>
            </m:sub>
            <m:sup>
              <m:r>
                <w:rPr>
                  <w:rFonts w:ascii="Cambria Math" w:hAnsi="Cambria Math" w:cs="Times New Roman"/>
                </w:rPr>
                <m:t>o</m:t>
              </m:r>
            </m:sup>
          </m:sSubSup>
          <m:r>
            <w:rPr>
              <w:rFonts w:ascii="Cambria Math" w:hAnsi="Cambria Math"/>
            </w:rPr>
            <m:t xml:space="preserve">   ∀ i=1,…,N                           (4)  </m:t>
          </m:r>
        </m:oMath>
      </m:oMathPara>
    </w:p>
    <w:p w14:paraId="4236161E" w14:textId="089EAACA" w:rsidR="00965494" w:rsidRPr="008105B7" w:rsidRDefault="00965494" w:rsidP="00965494">
      <w:pPr>
        <w:spacing w:line="360" w:lineRule="auto"/>
      </w:pPr>
      <m:oMathPara>
        <m:oMathParaPr>
          <m:jc m:val="left"/>
        </m:oMathParaPr>
        <m:oMath>
          <m:r>
            <w:rPr>
              <w:rFonts w:ascii="Cambria Math" w:hAnsi="Cambria Math"/>
            </w:rPr>
            <m:t xml:space="preserve">                                                               </m:t>
          </m:r>
          <m:nary>
            <m:naryPr>
              <m:chr m:val="∑"/>
              <m:limLoc m:val="undOvr"/>
              <m:ctrlPr>
                <w:rPr>
                  <w:rFonts w:ascii="Cambria Math" w:hAnsi="Cambria Math"/>
                  <w:i/>
                </w:rPr>
              </m:ctrlPr>
            </m:naryPr>
            <m:sub>
              <m:r>
                <w:rPr>
                  <w:rFonts w:ascii="Cambria Math" w:hAnsi="Cambria Math"/>
                </w:rPr>
                <m:t>l=1</m:t>
              </m:r>
            </m:sub>
            <m:sup>
              <m:r>
                <w:rPr>
                  <w:rFonts w:ascii="Cambria Math" w:hAnsi="Cambria Math"/>
                </w:rPr>
                <m:t>K</m:t>
              </m:r>
            </m:sup>
            <m:e>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m:t>
                  </m:r>
                </m:sub>
              </m:sSub>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lj</m:t>
                  </m:r>
                </m:sub>
              </m:sSub>
            </m:e>
          </m:nary>
          <m:r>
            <w:rPr>
              <w:rFonts w:ascii="Cambria Math" w:hAnsi="Cambria Math"/>
            </w:rPr>
            <m:t>≥</m:t>
          </m:r>
          <m:sSubSup>
            <m:sSubSupPr>
              <m:ctrlPr>
                <w:rPr>
                  <w:rFonts w:ascii="Cambria Math" w:hAnsi="Cambria Math" w:cs="Times New Roman"/>
                  <w:i/>
                </w:rPr>
              </m:ctrlPr>
            </m:sSubSupPr>
            <m:e>
              <m:r>
                <w:rPr>
                  <w:rFonts w:ascii="Cambria Math" w:hAnsi="Cambria Math" w:cs="Times New Roman"/>
                </w:rPr>
                <m:t>p</m:t>
              </m:r>
            </m:e>
            <m:sub>
              <m:r>
                <w:rPr>
                  <w:rFonts w:ascii="Cambria Math" w:hAnsi="Cambria Math" w:cs="Times New Roman"/>
                </w:rPr>
                <m:t>j</m:t>
              </m:r>
            </m:sub>
            <m:sup>
              <m:r>
                <w:rPr>
                  <w:rFonts w:ascii="Cambria Math" w:hAnsi="Cambria Math" w:cs="Times New Roman"/>
                </w:rPr>
                <m:t>o</m:t>
              </m:r>
            </m:sup>
          </m:sSubSup>
          <m:r>
            <w:rPr>
              <w:rFonts w:ascii="Cambria Math" w:hAnsi="Cambria Math"/>
            </w:rPr>
            <m:t xml:space="preserve">   ∀ j=1,…,M</m:t>
          </m:r>
        </m:oMath>
      </m:oMathPara>
    </w:p>
    <w:p w14:paraId="2FFB608E" w14:textId="24B08719" w:rsidR="00965494" w:rsidRPr="00632011" w:rsidRDefault="00965494" w:rsidP="00965494">
      <w:pPr>
        <w:spacing w:line="360" w:lineRule="auto"/>
      </w:pPr>
      <m:oMathPara>
        <m:oMathParaPr>
          <m:jc m:val="left"/>
        </m:oMathParaPr>
        <m:oMath>
          <m:r>
            <w:rPr>
              <w:rFonts w:ascii="Cambria Math" w:hAnsi="Cambria Math"/>
            </w:rPr>
            <m:t xml:space="preserve">                                                               </m:t>
          </m:r>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m:t>
              </m:r>
            </m:sub>
          </m:sSub>
          <m:r>
            <w:rPr>
              <w:rFonts w:ascii="Cambria Math" w:hAnsi="Cambria Math"/>
            </w:rPr>
            <m:t>≥0                  ∀ l=1,…,K</m:t>
          </m:r>
        </m:oMath>
      </m:oMathPara>
    </w:p>
    <w:p w14:paraId="6C167C1B" w14:textId="77777777" w:rsidR="00632011" w:rsidRDefault="00632011" w:rsidP="00B55A02">
      <w:pPr>
        <w:spacing w:line="360" w:lineRule="auto"/>
      </w:pPr>
    </w:p>
    <w:p w14:paraId="5E21FD9B" w14:textId="161FB979" w:rsidR="00FA5F91" w:rsidRDefault="00164989" w:rsidP="00250A2A">
      <w:pPr>
        <w:spacing w:line="360" w:lineRule="auto"/>
        <w:jc w:val="both"/>
        <w:rPr>
          <w:rFonts w:ascii="Times New Roman" w:hAnsi="Times New Roman" w:cs="Times New Roman"/>
        </w:rPr>
      </w:pPr>
      <w:r>
        <w:rPr>
          <w:rFonts w:ascii="Times New Roman" w:hAnsi="Times New Roman" w:cs="Times New Roman"/>
        </w:rPr>
        <w:t>As</w:t>
      </w:r>
      <w:r w:rsidR="00250A2A">
        <w:rPr>
          <w:rFonts w:ascii="Times New Roman" w:hAnsi="Times New Roman" w:cs="Times New Roman"/>
        </w:rPr>
        <w:t xml:space="preserve"> can be seen from (4), the </w:t>
      </w:r>
      <w:proofErr w:type="spellStart"/>
      <w:r w:rsidR="00250A2A">
        <w:rPr>
          <w:rFonts w:ascii="Times New Roman" w:hAnsi="Times New Roman" w:cs="Times New Roman"/>
        </w:rPr>
        <w:t>BoD</w:t>
      </w:r>
      <w:proofErr w:type="spellEnd"/>
      <w:r w:rsidR="00250A2A">
        <w:rPr>
          <w:rFonts w:ascii="Times New Roman" w:hAnsi="Times New Roman" w:cs="Times New Roman"/>
        </w:rPr>
        <w:t xml:space="preserve"> model is equivalent to the input-oriented DEA model when there is a single constant input that takes the value of one for all DMUs (see Lovell and Pastor, 1999; Liu et al., 2011).  By solving the above model we obtain a set of unit-specific shares, depicted by the dual intensity variable </w:t>
      </w:r>
      <w:r w:rsidR="00250A2A" w:rsidRPr="00250A2A">
        <w:rPr>
          <w:rFonts w:ascii="Times New Roman" w:hAnsi="Times New Roman" w:cs="Times New Roman"/>
          <w:i/>
        </w:rPr>
        <w:t>q</w:t>
      </w:r>
      <w:r w:rsidR="00250A2A">
        <w:rPr>
          <w:rFonts w:ascii="Times New Roman" w:hAnsi="Times New Roman" w:cs="Times New Roman"/>
        </w:rPr>
        <w:t>,</w:t>
      </w:r>
      <w:r>
        <w:rPr>
          <w:rFonts w:ascii="Times New Roman" w:hAnsi="Times New Roman" w:cs="Times New Roman"/>
        </w:rPr>
        <w:t xml:space="preserve"> assigning less (more) weight to</w:t>
      </w:r>
      <w:r w:rsidR="00CE664D">
        <w:rPr>
          <w:rFonts w:ascii="Times New Roman" w:hAnsi="Times New Roman" w:cs="Times New Roman"/>
        </w:rPr>
        <w:t xml:space="preserve"> those sub-indicators for which</w:t>
      </w:r>
      <w:r w:rsidR="00250A2A">
        <w:rPr>
          <w:rFonts w:ascii="Times New Roman" w:hAnsi="Times New Roman" w:cs="Times New Roman"/>
        </w:rPr>
        <w:t xml:space="preserve"> the assessed DMU has a relatively weak (strong) performance compared to other units in the</w:t>
      </w:r>
      <w:r w:rsidR="00FA5F91">
        <w:rPr>
          <w:rFonts w:ascii="Times New Roman" w:hAnsi="Times New Roman" w:cs="Times New Roman"/>
        </w:rPr>
        <w:t xml:space="preserve"> sample and which are used to construct the composite indicator.</w:t>
      </w:r>
    </w:p>
    <w:p w14:paraId="10C7229D" w14:textId="2668ED15" w:rsidR="00164989" w:rsidRDefault="00FA5F91" w:rsidP="005A7AFC">
      <w:pPr>
        <w:spacing w:line="360" w:lineRule="auto"/>
        <w:jc w:val="both"/>
        <w:rPr>
          <w:rFonts w:ascii="Times New Roman" w:hAnsi="Times New Roman" w:cs="Times New Roman"/>
        </w:rPr>
      </w:pPr>
      <w:r>
        <w:rPr>
          <w:rFonts w:ascii="Times New Roman" w:hAnsi="Times New Roman" w:cs="Times New Roman"/>
        </w:rPr>
        <w:tab/>
        <w:t xml:space="preserve">Moreover, </w:t>
      </w:r>
      <w:proofErr w:type="spellStart"/>
      <w:r w:rsidRPr="000D0C3F">
        <w:rPr>
          <w:rFonts w:ascii="Times New Roman" w:hAnsi="Times New Roman" w:cs="Times New Roman"/>
        </w:rPr>
        <w:t>Färe</w:t>
      </w:r>
      <w:proofErr w:type="spellEnd"/>
      <w:r>
        <w:rPr>
          <w:rFonts w:ascii="Times New Roman" w:hAnsi="Times New Roman" w:cs="Times New Roman"/>
        </w:rPr>
        <w:t xml:space="preserve"> and </w:t>
      </w:r>
      <w:proofErr w:type="spellStart"/>
      <w:r>
        <w:rPr>
          <w:rFonts w:ascii="Times New Roman" w:hAnsi="Times New Roman" w:cs="Times New Roman"/>
        </w:rPr>
        <w:t>Karagiannis</w:t>
      </w:r>
      <w:proofErr w:type="spellEnd"/>
      <w:r>
        <w:rPr>
          <w:rFonts w:ascii="Times New Roman" w:hAnsi="Times New Roman" w:cs="Times New Roman"/>
        </w:rPr>
        <w:t xml:space="preserve"> (2014) verified that the diet problem in (1) is equivalent to the dual (envelopment) form of the </w:t>
      </w:r>
      <w:proofErr w:type="spellStart"/>
      <w:r>
        <w:rPr>
          <w:rFonts w:ascii="Times New Roman" w:hAnsi="Times New Roman" w:cs="Times New Roman"/>
        </w:rPr>
        <w:t>BoD</w:t>
      </w:r>
      <w:proofErr w:type="spellEnd"/>
      <w:r>
        <w:rPr>
          <w:rFonts w:ascii="Times New Roman" w:hAnsi="Times New Roman" w:cs="Times New Roman"/>
        </w:rPr>
        <w:t xml:space="preserve"> model in (4) as long as food prices are set equal to one, the intensity variables are set equal to food quantities and the right-hand side variables in the first two set of constraints in (4) are viewed as </w:t>
      </w:r>
      <w:r w:rsidRPr="004D6C33">
        <w:rPr>
          <w:rFonts w:ascii="Times New Roman" w:hAnsi="Times New Roman" w:cs="Times New Roman"/>
          <w:color w:val="FF0000"/>
        </w:rPr>
        <w:t>giv</w:t>
      </w:r>
      <w:r w:rsidR="004D6C33" w:rsidRPr="004D6C33">
        <w:rPr>
          <w:rFonts w:ascii="Times New Roman" w:hAnsi="Times New Roman" w:cs="Times New Roman"/>
          <w:color w:val="FF0000"/>
        </w:rPr>
        <w:t>e</w:t>
      </w:r>
      <w:r w:rsidRPr="004D6C33">
        <w:rPr>
          <w:rFonts w:ascii="Times New Roman" w:hAnsi="Times New Roman" w:cs="Times New Roman"/>
          <w:color w:val="FF0000"/>
        </w:rPr>
        <w:t>n</w:t>
      </w:r>
      <w:r>
        <w:rPr>
          <w:rFonts w:ascii="Times New Roman" w:hAnsi="Times New Roman" w:cs="Times New Roman"/>
        </w:rPr>
        <w:t xml:space="preserve"> targets to be achieved, i.e., nutritional requirements. In that sense the diet problem and the </w:t>
      </w:r>
      <w:proofErr w:type="spellStart"/>
      <w:r>
        <w:rPr>
          <w:rFonts w:ascii="Times New Roman" w:hAnsi="Times New Roman" w:cs="Times New Roman"/>
        </w:rPr>
        <w:t>BoD</w:t>
      </w:r>
      <w:proofErr w:type="spellEnd"/>
      <w:r>
        <w:rPr>
          <w:rFonts w:ascii="Times New Roman" w:hAnsi="Times New Roman" w:cs="Times New Roman"/>
        </w:rPr>
        <w:t xml:space="preserve"> model are linear programming dual</w:t>
      </w:r>
      <w:r w:rsidR="00164989">
        <w:rPr>
          <w:rFonts w:ascii="Times New Roman" w:hAnsi="Times New Roman" w:cs="Times New Roman"/>
        </w:rPr>
        <w:t>s</w:t>
      </w:r>
      <w:r>
        <w:rPr>
          <w:rFonts w:ascii="Times New Roman" w:hAnsi="Times New Roman" w:cs="Times New Roman"/>
        </w:rPr>
        <w:t>.</w:t>
      </w:r>
      <w:r w:rsidR="00B151FD">
        <w:rPr>
          <w:rFonts w:ascii="Times New Roman" w:hAnsi="Times New Roman" w:cs="Times New Roman"/>
        </w:rPr>
        <w:t xml:space="preserve"> </w:t>
      </w:r>
      <w:r w:rsidR="000229E7">
        <w:rPr>
          <w:rFonts w:ascii="Times New Roman" w:hAnsi="Times New Roman" w:cs="Times New Roman"/>
        </w:rPr>
        <w:t xml:space="preserve"> </w:t>
      </w:r>
      <w:r w:rsidR="00B151FD" w:rsidRPr="00B151FD">
        <w:rPr>
          <w:rFonts w:ascii="Times New Roman" w:hAnsi="Times New Roman" w:cs="Times New Roman"/>
          <w:color w:val="FF0000"/>
        </w:rPr>
        <w:t xml:space="preserve">Similarly, the </w:t>
      </w:r>
      <w:proofErr w:type="spellStart"/>
      <w:r w:rsidR="00B151FD" w:rsidRPr="00B151FD">
        <w:rPr>
          <w:rFonts w:ascii="Times New Roman" w:hAnsi="Times New Roman" w:cs="Times New Roman"/>
          <w:color w:val="FF0000"/>
        </w:rPr>
        <w:t>BoD</w:t>
      </w:r>
      <w:proofErr w:type="spellEnd"/>
      <w:r w:rsidR="00B151FD" w:rsidRPr="00B151FD">
        <w:rPr>
          <w:rFonts w:ascii="Times New Roman" w:hAnsi="Times New Roman" w:cs="Times New Roman"/>
          <w:color w:val="FF0000"/>
        </w:rPr>
        <w:t xml:space="preserve"> model in (4) may be thought of as the analogue of (3) with intensity variables whose value is unity, which in the Farrell </w:t>
      </w:r>
      <w:r w:rsidR="00EC7CC7">
        <w:rPr>
          <w:rFonts w:ascii="Times New Roman" w:hAnsi="Times New Roman" w:cs="Times New Roman"/>
          <w:color w:val="FF0000"/>
        </w:rPr>
        <w:t xml:space="preserve">(1957) </w:t>
      </w:r>
      <w:r w:rsidR="00B151FD" w:rsidRPr="00B151FD">
        <w:rPr>
          <w:rFonts w:ascii="Times New Roman" w:hAnsi="Times New Roman" w:cs="Times New Roman"/>
          <w:color w:val="FF0000"/>
        </w:rPr>
        <w:t>framework refers to efficient DMUs.</w:t>
      </w:r>
      <w:r w:rsidR="00B151FD">
        <w:rPr>
          <w:rStyle w:val="EndnoteReference"/>
          <w:rFonts w:ascii="Times New Roman" w:hAnsi="Times New Roman" w:cs="Times New Roman"/>
          <w:color w:val="FF0000"/>
        </w:rPr>
        <w:endnoteReference w:id="7"/>
      </w:r>
      <w:r w:rsidRPr="00B151FD">
        <w:rPr>
          <w:rFonts w:ascii="Times New Roman" w:hAnsi="Times New Roman" w:cs="Times New Roman"/>
          <w:color w:val="FF0000"/>
        </w:rPr>
        <w:t xml:space="preserve"> </w:t>
      </w:r>
    </w:p>
    <w:p w14:paraId="0F46FE66" w14:textId="0A6DEC04" w:rsidR="00C31026" w:rsidRDefault="00FA5F91" w:rsidP="00C31026">
      <w:pPr>
        <w:spacing w:line="360" w:lineRule="auto"/>
        <w:jc w:val="both"/>
        <w:rPr>
          <w:rFonts w:ascii="Times New Roman" w:hAnsi="Times New Roman" w:cs="Times New Roman"/>
        </w:rPr>
      </w:pPr>
      <w:r>
        <w:rPr>
          <w:rFonts w:ascii="Times New Roman" w:hAnsi="Times New Roman" w:cs="Times New Roman"/>
        </w:rPr>
        <w:tab/>
        <w:t>This complete</w:t>
      </w:r>
      <w:r w:rsidR="00C31026">
        <w:rPr>
          <w:rFonts w:ascii="Times New Roman" w:hAnsi="Times New Roman" w:cs="Times New Roman"/>
        </w:rPr>
        <w:t>s</w:t>
      </w:r>
      <w:r>
        <w:rPr>
          <w:rFonts w:ascii="Times New Roman" w:hAnsi="Times New Roman" w:cs="Times New Roman"/>
        </w:rPr>
        <w:t xml:space="preserve"> the picture of how</w:t>
      </w:r>
      <w:r w:rsidR="00164989">
        <w:rPr>
          <w:rFonts w:ascii="Times New Roman" w:hAnsi="Times New Roman" w:cs="Times New Roman"/>
        </w:rPr>
        <w:t xml:space="preserve"> the four LP programs</w:t>
      </w:r>
      <w:r w:rsidR="00F479A6">
        <w:rPr>
          <w:rFonts w:ascii="Times New Roman" w:hAnsi="Times New Roman" w:cs="Times New Roman"/>
        </w:rPr>
        <w:t xml:space="preserve"> </w:t>
      </w:r>
      <w:r>
        <w:rPr>
          <w:rFonts w:ascii="Times New Roman" w:hAnsi="Times New Roman" w:cs="Times New Roman"/>
        </w:rPr>
        <w:t>are related</w:t>
      </w:r>
      <w:r w:rsidR="00F479A6">
        <w:rPr>
          <w:rFonts w:ascii="Times New Roman" w:hAnsi="Times New Roman" w:cs="Times New Roman"/>
        </w:rPr>
        <w:t xml:space="preserve"> to each other and how each one</w:t>
      </w:r>
      <w:r>
        <w:rPr>
          <w:rFonts w:ascii="Times New Roman" w:hAnsi="Times New Roman" w:cs="Times New Roman"/>
        </w:rPr>
        <w:t xml:space="preserve"> </w:t>
      </w:r>
      <w:r w:rsidR="00F479A6">
        <w:rPr>
          <w:rFonts w:ascii="Times New Roman" w:hAnsi="Times New Roman" w:cs="Times New Roman"/>
        </w:rPr>
        <w:t>of them corresponds</w:t>
      </w:r>
      <w:r>
        <w:rPr>
          <w:rFonts w:ascii="Times New Roman" w:hAnsi="Times New Roman" w:cs="Times New Roman"/>
        </w:rPr>
        <w:t xml:space="preserve"> under </w:t>
      </w:r>
      <w:r w:rsidR="00F479A6">
        <w:rPr>
          <w:rFonts w:ascii="Times New Roman" w:hAnsi="Times New Roman" w:cs="Times New Roman"/>
        </w:rPr>
        <w:t>certain</w:t>
      </w:r>
      <w:r>
        <w:rPr>
          <w:rFonts w:ascii="Times New Roman" w:hAnsi="Times New Roman" w:cs="Times New Roman"/>
        </w:rPr>
        <w:t xml:space="preserve"> circumstances </w:t>
      </w:r>
      <w:r w:rsidR="00F479A6">
        <w:rPr>
          <w:rFonts w:ascii="Times New Roman" w:hAnsi="Times New Roman" w:cs="Times New Roman"/>
        </w:rPr>
        <w:t xml:space="preserve">to </w:t>
      </w:r>
      <w:r>
        <w:rPr>
          <w:rFonts w:ascii="Times New Roman" w:hAnsi="Times New Roman" w:cs="Times New Roman"/>
        </w:rPr>
        <w:t xml:space="preserve">a well-known </w:t>
      </w:r>
      <w:r w:rsidR="00F479A6">
        <w:rPr>
          <w:rFonts w:ascii="Times New Roman" w:hAnsi="Times New Roman" w:cs="Times New Roman"/>
        </w:rPr>
        <w:t xml:space="preserve">LP problem.    </w:t>
      </w:r>
      <w:r w:rsidR="00C31026">
        <w:rPr>
          <w:rFonts w:ascii="Times New Roman" w:hAnsi="Times New Roman" w:cs="Times New Roman"/>
        </w:rPr>
        <w:t>That is,</w:t>
      </w:r>
    </w:p>
    <w:p w14:paraId="5F16D81E" w14:textId="77777777" w:rsidR="00C31026" w:rsidRDefault="00C31026" w:rsidP="00C31026">
      <w:pPr>
        <w:spacing w:line="360" w:lineRule="auto"/>
        <w:jc w:val="both"/>
        <w:rPr>
          <w:rFonts w:ascii="Times New Roman" w:hAnsi="Times New Roman" w:cs="Times New Roman"/>
        </w:rPr>
      </w:pPr>
    </w:p>
    <w:p w14:paraId="319A5377" w14:textId="269449E2" w:rsidR="00C31026" w:rsidRPr="00CE664D" w:rsidRDefault="00C31026" w:rsidP="00C31026">
      <w:r>
        <w:t xml:space="preserve">                                                        </w:t>
      </w:r>
      <w:r w:rsidR="00617013" w:rsidRPr="00CE664D">
        <w:t>Primal Space</w:t>
      </w:r>
    </w:p>
    <w:p w14:paraId="0880CFDB" w14:textId="77777777" w:rsidR="00C31026" w:rsidRDefault="00C31026" w:rsidP="00C31026">
      <w:r>
        <w:rPr>
          <w:noProof/>
        </w:rPr>
        <mc:AlternateContent>
          <mc:Choice Requires="wps">
            <w:drawing>
              <wp:anchor distT="0" distB="0" distL="114300" distR="114300" simplePos="0" relativeHeight="251691008" behindDoc="0" locked="0" layoutInCell="1" allowOverlap="1" wp14:anchorId="2CD0ECCE" wp14:editId="66196311">
                <wp:simplePos x="0" y="0"/>
                <wp:positionH relativeFrom="column">
                  <wp:posOffset>1257300</wp:posOffset>
                </wp:positionH>
                <wp:positionV relativeFrom="paragraph">
                  <wp:posOffset>106680</wp:posOffset>
                </wp:positionV>
                <wp:extent cx="2171700" cy="0"/>
                <wp:effectExtent l="0" t="101600" r="38100" b="177800"/>
                <wp:wrapNone/>
                <wp:docPr id="25" name="Straight Arrow Connector 25"/>
                <wp:cNvGraphicFramePr/>
                <a:graphic xmlns:a="http://schemas.openxmlformats.org/drawingml/2006/main">
                  <a:graphicData uri="http://schemas.microsoft.com/office/word/2010/wordprocessingShape">
                    <wps:wsp>
                      <wps:cNvCnPr/>
                      <wps:spPr>
                        <a:xfrm>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5" o:spid="_x0000_s1026" type="#_x0000_t32" style="position:absolute;margin-left:99pt;margin-top:8.4pt;width:171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" strokecolor="#4f81bd [3204]" strokeweight="2pt">
                <v:stroke endarrow="open"/>
                <v:shadow on="t" opacity="24903f" mv:blur="40000f" origin=",.5" offset="0,20000emu"/>
              </v:shape>
            </w:pict>
          </mc:Fallback>
        </mc:AlternateContent>
      </w:r>
      <w:r>
        <w:t xml:space="preserve">          </w:t>
      </w:r>
      <w:r>
        <w:rPr>
          <w:rFonts w:ascii="Times New Roman" w:hAnsi="Times New Roman" w:cs="Times New Roman"/>
        </w:rPr>
        <w:t>Diet problem</w:t>
      </w:r>
      <w:r>
        <w:t xml:space="preserve">                                                                          </w:t>
      </w:r>
      <w:r>
        <w:rPr>
          <w:rFonts w:ascii="Times New Roman" w:hAnsi="Times New Roman" w:cs="Times New Roman"/>
        </w:rPr>
        <w:t xml:space="preserve">DEA profit efficiency       </w:t>
      </w:r>
    </w:p>
    <w:p w14:paraId="50B2ACF2" w14:textId="77777777" w:rsidR="00C31026" w:rsidRDefault="00C31026" w:rsidP="00C31026">
      <w:r>
        <w:rPr>
          <w:noProof/>
        </w:rPr>
        <mc:AlternateContent>
          <mc:Choice Requires="wps">
            <w:drawing>
              <wp:anchor distT="0" distB="0" distL="114300" distR="114300" simplePos="0" relativeHeight="251692032" behindDoc="0" locked="0" layoutInCell="1" allowOverlap="1" wp14:anchorId="76FA60E8" wp14:editId="7E64AD66">
                <wp:simplePos x="0" y="0"/>
                <wp:positionH relativeFrom="column">
                  <wp:posOffset>3429000</wp:posOffset>
                </wp:positionH>
                <wp:positionV relativeFrom="paragraph">
                  <wp:posOffset>79375</wp:posOffset>
                </wp:positionV>
                <wp:extent cx="0" cy="800100"/>
                <wp:effectExtent l="127000" t="50800" r="101600" b="114300"/>
                <wp:wrapNone/>
                <wp:docPr id="26" name="Straight Arrow Connector 26"/>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6" o:spid="_x0000_s1026" type="#_x0000_t32" style="position:absolute;margin-left:270pt;margin-top:6.25pt;width:0;height:6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" strokecolor="#4f81bd [3204]" strokeweight="2pt">
                <v:stroke startarrow="open" endarrow="open"/>
                <v:shadow on="t" opacity="24903f" mv:blur="40000f" origin=",.5" offset="0,20000emu"/>
              </v:shape>
            </w:pict>
          </mc:Fallback>
        </mc:AlternateContent>
      </w:r>
      <w:r>
        <w:rPr>
          <w:noProof/>
        </w:rPr>
        <mc:AlternateContent>
          <mc:Choice Requires="wps">
            <w:drawing>
              <wp:anchor distT="0" distB="0" distL="114300" distR="114300" simplePos="0" relativeHeight="251693056" behindDoc="0" locked="0" layoutInCell="1" allowOverlap="1" wp14:anchorId="775D0B7A" wp14:editId="478E370A">
                <wp:simplePos x="0" y="0"/>
                <wp:positionH relativeFrom="column">
                  <wp:posOffset>1257300</wp:posOffset>
                </wp:positionH>
                <wp:positionV relativeFrom="paragraph">
                  <wp:posOffset>79375</wp:posOffset>
                </wp:positionV>
                <wp:extent cx="0" cy="800100"/>
                <wp:effectExtent l="127000" t="50800" r="101600" b="114300"/>
                <wp:wrapNone/>
                <wp:docPr id="27" name="Straight Arrow Connector 27"/>
                <wp:cNvGraphicFramePr/>
                <a:graphic xmlns:a="http://schemas.openxmlformats.org/drawingml/2006/main">
                  <a:graphicData uri="http://schemas.microsoft.com/office/word/2010/wordprocessingShape">
                    <wps:wsp>
                      <wps:cNvCnPr/>
                      <wps:spPr>
                        <a:xfrm>
                          <a:off x="0" y="0"/>
                          <a:ext cx="0" cy="8001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27" o:spid="_x0000_s1026" type="#_x0000_t32" style="position:absolute;margin-left:99pt;margin-top:6.25pt;width:0;height:63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" strokecolor="#4f81bd [3204]" strokeweight="2pt">
                <v:stroke startarrow="open" endarrow="open"/>
                <v:shadow on="t" opacity="24903f" mv:blur="40000f" origin=",.5" offset="0,20000emu"/>
              </v:shape>
            </w:pict>
          </mc:Fallback>
        </mc:AlternateContent>
      </w:r>
    </w:p>
    <w:p w14:paraId="71A19614" w14:textId="77777777" w:rsidR="00C31026" w:rsidRDefault="00C31026" w:rsidP="00C31026"/>
    <w:p w14:paraId="5F07791F" w14:textId="77777777" w:rsidR="00C31026" w:rsidRDefault="00C31026" w:rsidP="00C31026"/>
    <w:p w14:paraId="3CBE7DD8" w14:textId="77777777" w:rsidR="00C31026" w:rsidRDefault="00C31026" w:rsidP="00C31026"/>
    <w:p w14:paraId="72EE8A4D" w14:textId="77777777" w:rsidR="00C31026" w:rsidRDefault="00C31026" w:rsidP="00C31026">
      <w:r w:rsidRPr="00C73422">
        <w:t xml:space="preserve">         </w:t>
      </w:r>
    </w:p>
    <w:p w14:paraId="443CAD13" w14:textId="67405FF1" w:rsidR="00C31026" w:rsidRPr="00C73422" w:rsidRDefault="00C31026" w:rsidP="00C31026">
      <w:pPr>
        <w:rPr>
          <w:rFonts w:ascii="Times New Roman" w:hAnsi="Times New Roman" w:cs="Times New Roman"/>
        </w:rPr>
      </w:pPr>
      <w:r w:rsidRPr="00C73422">
        <w:rPr>
          <w:noProof/>
        </w:rPr>
        <mc:AlternateContent>
          <mc:Choice Requires="wps">
            <w:drawing>
              <wp:anchor distT="0" distB="0" distL="114300" distR="114300" simplePos="0" relativeHeight="251694080" behindDoc="0" locked="0" layoutInCell="1" allowOverlap="1" wp14:anchorId="35E24DE1" wp14:editId="45D28302">
                <wp:simplePos x="0" y="0"/>
                <wp:positionH relativeFrom="column">
                  <wp:posOffset>1257300</wp:posOffset>
                </wp:positionH>
                <wp:positionV relativeFrom="paragraph">
                  <wp:posOffset>100330</wp:posOffset>
                </wp:positionV>
                <wp:extent cx="2171700" cy="0"/>
                <wp:effectExtent l="76200" t="101600" r="0" b="177800"/>
                <wp:wrapNone/>
                <wp:docPr id="28" name="Straight Arrow Connector 28"/>
                <wp:cNvGraphicFramePr/>
                <a:graphic xmlns:a="http://schemas.openxmlformats.org/drawingml/2006/main">
                  <a:graphicData uri="http://schemas.microsoft.com/office/word/2010/wordprocessingShape">
                    <wps:wsp>
                      <wps:cNvCnPr/>
                      <wps:spPr>
                        <a:xfrm flipH="1">
                          <a:off x="0" y="0"/>
                          <a:ext cx="21717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8" o:spid="_x0000_s1026" type="#_x0000_t32" style="position:absolute;margin-left:99pt;margin-top:7.9pt;width:171pt;height:0;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" strokecolor="#4f81bd [3204]" strokeweight="2pt">
                <v:stroke endarrow="open"/>
                <v:shadow on="t" opacity="24903f" mv:blur="40000f" origin=",.5" offset="0,20000emu"/>
              </v:shape>
            </w:pict>
          </mc:Fallback>
        </mc:AlternateContent>
      </w:r>
      <w:r>
        <w:rPr>
          <w:rFonts w:ascii="Times New Roman" w:hAnsi="Times New Roman" w:cs="Times New Roman"/>
        </w:rPr>
        <w:t xml:space="preserve">             </w:t>
      </w:r>
      <w:r w:rsidR="00965494">
        <w:rPr>
          <w:rFonts w:ascii="Times New Roman" w:hAnsi="Times New Roman" w:cs="Times New Roman"/>
        </w:rPr>
        <w:t>D</w:t>
      </w:r>
      <w:r>
        <w:rPr>
          <w:rFonts w:ascii="Times New Roman" w:hAnsi="Times New Roman" w:cs="Times New Roman"/>
        </w:rPr>
        <w:t xml:space="preserve">ual </w:t>
      </w:r>
      <w:proofErr w:type="spellStart"/>
      <w:r>
        <w:rPr>
          <w:rFonts w:ascii="Times New Roman" w:hAnsi="Times New Roman" w:cs="Times New Roman"/>
        </w:rPr>
        <w:t>BoD</w:t>
      </w:r>
      <w:proofErr w:type="spellEnd"/>
      <w:r>
        <w:rPr>
          <w:rFonts w:ascii="Times New Roman" w:hAnsi="Times New Roman" w:cs="Times New Roman"/>
        </w:rPr>
        <w:t xml:space="preserve">                                                                  DEA price efficiency</w:t>
      </w:r>
    </w:p>
    <w:p w14:paraId="66C88A8A" w14:textId="74182BA2" w:rsidR="00C31026" w:rsidRPr="00CE664D" w:rsidRDefault="00C31026" w:rsidP="00C31026">
      <w:r>
        <w:t xml:space="preserve">                                                         </w:t>
      </w:r>
      <w:r w:rsidR="00617013" w:rsidRPr="00CE664D">
        <w:t>Dual Space</w:t>
      </w:r>
    </w:p>
    <w:p w14:paraId="3677CBC4" w14:textId="77777777" w:rsidR="00C31026" w:rsidRPr="00164989" w:rsidRDefault="00C31026" w:rsidP="00C31026">
      <w:pPr>
        <w:spacing w:line="360" w:lineRule="auto"/>
        <w:jc w:val="both"/>
      </w:pPr>
      <w:r>
        <w:rPr>
          <w:rFonts w:ascii="Times New Roman" w:hAnsi="Times New Roman" w:cs="Times New Roman"/>
        </w:rPr>
        <w:t xml:space="preserve">  </w:t>
      </w:r>
      <w:r>
        <w:t xml:space="preserve"> </w:t>
      </w:r>
    </w:p>
    <w:p w14:paraId="29B0E6CA" w14:textId="3E0474D6" w:rsidR="00617013" w:rsidRPr="00CE664D" w:rsidRDefault="00CE664D" w:rsidP="00617013">
      <w:pPr>
        <w:spacing w:line="360" w:lineRule="auto"/>
        <w:ind w:left="1440" w:firstLine="720"/>
        <w:rPr>
          <w:rFonts w:ascii="Times New Roman" w:hAnsi="Times New Roman" w:cs="Times New Roman"/>
        </w:rPr>
      </w:pPr>
      <w:r>
        <w:rPr>
          <w:rFonts w:ascii="Times New Roman" w:hAnsi="Times New Roman" w:cs="Times New Roman"/>
        </w:rPr>
        <w:t>Figure 4</w:t>
      </w:r>
      <w:r w:rsidR="00617013" w:rsidRPr="00CE664D">
        <w:rPr>
          <w:rFonts w:ascii="Times New Roman" w:hAnsi="Times New Roman" w:cs="Times New Roman"/>
        </w:rPr>
        <w:t>: The Four LP Problems</w:t>
      </w:r>
    </w:p>
    <w:p w14:paraId="6DC9FE50" w14:textId="77777777" w:rsidR="00C31026" w:rsidRDefault="00C31026" w:rsidP="005A7AFC">
      <w:pPr>
        <w:spacing w:line="360" w:lineRule="auto"/>
        <w:jc w:val="both"/>
        <w:rPr>
          <w:rFonts w:ascii="Times New Roman" w:hAnsi="Times New Roman" w:cs="Times New Roman"/>
          <w:b/>
        </w:rPr>
      </w:pPr>
    </w:p>
    <w:p w14:paraId="534A8A78" w14:textId="11CD4D4B" w:rsidR="00C31026" w:rsidRPr="00C31026" w:rsidRDefault="002724C2" w:rsidP="005A7AFC">
      <w:pPr>
        <w:spacing w:line="360" w:lineRule="auto"/>
        <w:jc w:val="both"/>
        <w:rPr>
          <w:rFonts w:ascii="Times New Roman" w:hAnsi="Times New Roman" w:cs="Times New Roman"/>
          <w:b/>
        </w:rPr>
      </w:pPr>
      <w:r>
        <w:rPr>
          <w:rFonts w:ascii="Times New Roman" w:hAnsi="Times New Roman" w:cs="Times New Roman"/>
          <w:b/>
        </w:rPr>
        <w:t>3</w:t>
      </w:r>
      <w:r w:rsidR="00E76446">
        <w:rPr>
          <w:rFonts w:ascii="Times New Roman" w:hAnsi="Times New Roman" w:cs="Times New Roman"/>
          <w:b/>
        </w:rPr>
        <w:t xml:space="preserve">. </w:t>
      </w:r>
      <w:r w:rsidR="00C31026" w:rsidRPr="00C31026">
        <w:rPr>
          <w:rFonts w:ascii="Times New Roman" w:hAnsi="Times New Roman" w:cs="Times New Roman"/>
          <w:b/>
        </w:rPr>
        <w:t>Conclu</w:t>
      </w:r>
      <w:r w:rsidR="00737528">
        <w:rPr>
          <w:rFonts w:ascii="Times New Roman" w:hAnsi="Times New Roman" w:cs="Times New Roman"/>
          <w:b/>
        </w:rPr>
        <w:t>sion</w:t>
      </w:r>
    </w:p>
    <w:p w14:paraId="582B4A28" w14:textId="07FC098F" w:rsidR="00C73422" w:rsidRDefault="00262EED">
      <w:r>
        <w:tab/>
      </w:r>
    </w:p>
    <w:p w14:paraId="641A02D9" w14:textId="09212FCE" w:rsidR="00736EF1" w:rsidRPr="000229E7" w:rsidRDefault="00DE3E3E" w:rsidP="00172E14">
      <w:pPr>
        <w:spacing w:line="360" w:lineRule="auto"/>
        <w:jc w:val="both"/>
        <w:rPr>
          <w:rFonts w:ascii="Times New Roman" w:hAnsi="Times New Roman" w:cs="Times New Roman"/>
        </w:rPr>
      </w:pPr>
      <w:r w:rsidRPr="000229E7">
        <w:rPr>
          <w:rFonts w:ascii="Times New Roman" w:hAnsi="Times New Roman" w:cs="Times New Roman"/>
        </w:rPr>
        <w:t xml:space="preserve">We </w:t>
      </w:r>
      <w:r w:rsidR="00172E14" w:rsidRPr="000229E7">
        <w:rPr>
          <w:rFonts w:ascii="Times New Roman" w:hAnsi="Times New Roman" w:cs="Times New Roman"/>
        </w:rPr>
        <w:t xml:space="preserve">have </w:t>
      </w:r>
      <w:r w:rsidRPr="000229E7">
        <w:rPr>
          <w:rFonts w:ascii="Times New Roman" w:hAnsi="Times New Roman" w:cs="Times New Roman"/>
        </w:rPr>
        <w:t>provide</w:t>
      </w:r>
      <w:r w:rsidR="00172E14" w:rsidRPr="000229E7">
        <w:rPr>
          <w:rFonts w:ascii="Times New Roman" w:hAnsi="Times New Roman" w:cs="Times New Roman"/>
        </w:rPr>
        <w:t xml:space="preserve">d via the means </w:t>
      </w:r>
      <w:bookmarkStart w:id="0" w:name="_GoBack"/>
      <w:bookmarkEnd w:id="0"/>
      <w:r w:rsidR="00172E14" w:rsidRPr="000229E7">
        <w:rPr>
          <w:rFonts w:ascii="Times New Roman" w:hAnsi="Times New Roman" w:cs="Times New Roman"/>
        </w:rPr>
        <w:t>of a four-corner schematic representation</w:t>
      </w:r>
      <w:r w:rsidRPr="000229E7">
        <w:rPr>
          <w:rFonts w:ascii="Times New Roman" w:hAnsi="Times New Roman" w:cs="Times New Roman"/>
        </w:rPr>
        <w:t xml:space="preserve"> a unifying framework </w:t>
      </w:r>
      <w:r w:rsidR="00172E14" w:rsidRPr="000229E7">
        <w:rPr>
          <w:rFonts w:ascii="Times New Roman" w:hAnsi="Times New Roman" w:cs="Times New Roman"/>
        </w:rPr>
        <w:t>that compares and contrasts duality familiar from linear programming to that of production theory</w:t>
      </w:r>
      <w:r w:rsidRPr="000229E7">
        <w:rPr>
          <w:rFonts w:ascii="Times New Roman" w:hAnsi="Times New Roman" w:cs="Times New Roman"/>
        </w:rPr>
        <w:t xml:space="preserve">. </w:t>
      </w:r>
      <w:r w:rsidR="000229E7">
        <w:rPr>
          <w:rFonts w:ascii="Times New Roman" w:hAnsi="Times New Roman" w:cs="Times New Roman"/>
        </w:rPr>
        <w:t xml:space="preserve"> </w:t>
      </w:r>
      <w:r w:rsidR="00F072BD" w:rsidRPr="000229E7">
        <w:rPr>
          <w:rFonts w:ascii="Times New Roman" w:hAnsi="Times New Roman" w:cs="Times New Roman"/>
        </w:rPr>
        <w:t>We</w:t>
      </w:r>
      <w:r w:rsidRPr="000229E7">
        <w:rPr>
          <w:rFonts w:ascii="Times New Roman" w:hAnsi="Times New Roman" w:cs="Times New Roman"/>
        </w:rPr>
        <w:t xml:space="preserve"> </w:t>
      </w:r>
      <w:r w:rsidR="00737528" w:rsidRPr="000229E7">
        <w:rPr>
          <w:rFonts w:ascii="Times New Roman" w:hAnsi="Times New Roman" w:cs="Times New Roman"/>
        </w:rPr>
        <w:t>used</w:t>
      </w:r>
      <w:r w:rsidRPr="000229E7">
        <w:rPr>
          <w:rFonts w:ascii="Times New Roman" w:hAnsi="Times New Roman" w:cs="Times New Roman"/>
        </w:rPr>
        <w:t xml:space="preserve"> the technology m</w:t>
      </w:r>
      <w:r w:rsidR="00737528" w:rsidRPr="000229E7">
        <w:rPr>
          <w:rFonts w:ascii="Times New Roman" w:hAnsi="Times New Roman" w:cs="Times New Roman"/>
        </w:rPr>
        <w:t>atrix to map intensity variables</w:t>
      </w:r>
      <w:r w:rsidRPr="000229E7">
        <w:rPr>
          <w:rFonts w:ascii="Times New Roman" w:hAnsi="Times New Roman" w:cs="Times New Roman"/>
        </w:rPr>
        <w:t xml:space="preserve"> into</w:t>
      </w:r>
      <w:r w:rsidR="00737528" w:rsidRPr="000229E7">
        <w:rPr>
          <w:rFonts w:ascii="Times New Roman" w:hAnsi="Times New Roman" w:cs="Times New Roman"/>
        </w:rPr>
        <w:t xml:space="preserve"> the</w:t>
      </w:r>
      <w:r w:rsidRPr="000229E7">
        <w:rPr>
          <w:rFonts w:ascii="Times New Roman" w:hAnsi="Times New Roman" w:cs="Times New Roman"/>
        </w:rPr>
        <w:t xml:space="preserve"> input-output space, and </w:t>
      </w:r>
      <w:r w:rsidR="00612442" w:rsidRPr="000229E7">
        <w:rPr>
          <w:rFonts w:ascii="Times New Roman" w:hAnsi="Times New Roman" w:cs="Times New Roman"/>
        </w:rPr>
        <w:t xml:space="preserve">the </w:t>
      </w:r>
      <w:proofErr w:type="spellStart"/>
      <w:r w:rsidR="00612442" w:rsidRPr="000229E7">
        <w:rPr>
          <w:rFonts w:ascii="Times New Roman" w:hAnsi="Times New Roman" w:cs="Times New Roman"/>
        </w:rPr>
        <w:t>adjoint</w:t>
      </w:r>
      <w:proofErr w:type="spellEnd"/>
      <w:r w:rsidR="00612442" w:rsidRPr="000229E7">
        <w:rPr>
          <w:rFonts w:ascii="Times New Roman" w:hAnsi="Times New Roman" w:cs="Times New Roman"/>
        </w:rPr>
        <w:t xml:space="preserve"> transformation, a linear programming type of mapping of observed inputs and outputs of DMUs into price space, as the dual approach to the quantity space</w:t>
      </w:r>
      <w:r w:rsidRPr="000229E7">
        <w:rPr>
          <w:rFonts w:ascii="Times New Roman" w:hAnsi="Times New Roman" w:cs="Times New Roman"/>
        </w:rPr>
        <w:t xml:space="preserve">. </w:t>
      </w:r>
      <w:r w:rsidR="000229E7">
        <w:rPr>
          <w:rFonts w:ascii="Times New Roman" w:hAnsi="Times New Roman" w:cs="Times New Roman"/>
        </w:rPr>
        <w:t xml:space="preserve"> </w:t>
      </w:r>
      <w:r w:rsidR="00F072BD" w:rsidRPr="000229E7">
        <w:rPr>
          <w:rFonts w:ascii="Times New Roman" w:hAnsi="Times New Roman" w:cs="Times New Roman"/>
        </w:rPr>
        <w:t>Specifically, we</w:t>
      </w:r>
      <w:r w:rsidRPr="000229E7">
        <w:rPr>
          <w:rFonts w:ascii="Times New Roman" w:hAnsi="Times New Roman" w:cs="Times New Roman"/>
        </w:rPr>
        <w:t xml:space="preserve"> use</w:t>
      </w:r>
      <w:r w:rsidR="00737528" w:rsidRPr="000229E7">
        <w:rPr>
          <w:rFonts w:ascii="Times New Roman" w:hAnsi="Times New Roman" w:cs="Times New Roman"/>
        </w:rPr>
        <w:t>d</w:t>
      </w:r>
      <w:r w:rsidRPr="000229E7">
        <w:rPr>
          <w:rFonts w:ascii="Times New Roman" w:hAnsi="Times New Roman" w:cs="Times New Roman"/>
        </w:rPr>
        <w:t xml:space="preserve"> the </w:t>
      </w:r>
      <w:proofErr w:type="spellStart"/>
      <w:r w:rsidRPr="000229E7">
        <w:rPr>
          <w:rFonts w:ascii="Times New Roman" w:hAnsi="Times New Roman" w:cs="Times New Roman"/>
        </w:rPr>
        <w:t>adjoint</w:t>
      </w:r>
      <w:proofErr w:type="spellEnd"/>
      <w:r w:rsidRPr="000229E7">
        <w:rPr>
          <w:rFonts w:ascii="Times New Roman" w:hAnsi="Times New Roman" w:cs="Times New Roman"/>
        </w:rPr>
        <w:t xml:space="preserve"> transformation to show how the Diet Problem, a classical LP problem, is related to DEA </w:t>
      </w:r>
      <w:r w:rsidR="00F072BD" w:rsidRPr="000229E7">
        <w:rPr>
          <w:rFonts w:ascii="Times New Roman" w:hAnsi="Times New Roman" w:cs="Times New Roman"/>
        </w:rPr>
        <w:t xml:space="preserve">profit efficiency </w:t>
      </w:r>
      <w:r w:rsidR="00507024" w:rsidRPr="000229E7">
        <w:rPr>
          <w:rFonts w:ascii="Times New Roman" w:hAnsi="Times New Roman" w:cs="Times New Roman"/>
        </w:rPr>
        <w:t>for given input and output prices. And we</w:t>
      </w:r>
      <w:r w:rsidRPr="000229E7">
        <w:rPr>
          <w:rFonts w:ascii="Times New Roman" w:hAnsi="Times New Roman" w:cs="Times New Roman"/>
        </w:rPr>
        <w:t xml:space="preserve"> </w:t>
      </w:r>
      <w:r w:rsidR="00507024" w:rsidRPr="000229E7">
        <w:rPr>
          <w:rFonts w:ascii="Times New Roman" w:hAnsi="Times New Roman" w:cs="Times New Roman"/>
        </w:rPr>
        <w:t xml:space="preserve">also </w:t>
      </w:r>
      <w:r w:rsidRPr="000229E7">
        <w:rPr>
          <w:rFonts w:ascii="Times New Roman" w:hAnsi="Times New Roman" w:cs="Times New Roman"/>
        </w:rPr>
        <w:t>use</w:t>
      </w:r>
      <w:r w:rsidR="00F072BD" w:rsidRPr="000229E7">
        <w:rPr>
          <w:rFonts w:ascii="Times New Roman" w:hAnsi="Times New Roman" w:cs="Times New Roman"/>
        </w:rPr>
        <w:t>d</w:t>
      </w:r>
      <w:r w:rsidRPr="000229E7">
        <w:rPr>
          <w:rFonts w:ascii="Times New Roman" w:hAnsi="Times New Roman" w:cs="Times New Roman"/>
        </w:rPr>
        <w:t xml:space="preserve"> the </w:t>
      </w:r>
      <w:proofErr w:type="spellStart"/>
      <w:r w:rsidRPr="000229E7">
        <w:rPr>
          <w:rFonts w:ascii="Times New Roman" w:hAnsi="Times New Roman" w:cs="Times New Roman"/>
        </w:rPr>
        <w:t>adjoint</w:t>
      </w:r>
      <w:proofErr w:type="spellEnd"/>
      <w:r w:rsidRPr="000229E7">
        <w:rPr>
          <w:rFonts w:ascii="Times New Roman" w:hAnsi="Times New Roman" w:cs="Times New Roman"/>
        </w:rPr>
        <w:t xml:space="preserve"> matrix to demonstrate a procedure for </w:t>
      </w:r>
      <w:r w:rsidR="00F072BD" w:rsidRPr="000229E7">
        <w:rPr>
          <w:rFonts w:ascii="Times New Roman" w:hAnsi="Times New Roman" w:cs="Times New Roman"/>
        </w:rPr>
        <w:t>obtaining valuation or pricing of DMUs</w:t>
      </w:r>
      <w:r w:rsidRPr="000229E7">
        <w:rPr>
          <w:rFonts w:ascii="Times New Roman" w:hAnsi="Times New Roman" w:cs="Times New Roman"/>
        </w:rPr>
        <w:t xml:space="preserve">. We </w:t>
      </w:r>
      <w:r w:rsidR="00F072BD" w:rsidRPr="000229E7">
        <w:rPr>
          <w:rFonts w:ascii="Times New Roman" w:hAnsi="Times New Roman" w:cs="Times New Roman"/>
        </w:rPr>
        <w:t xml:space="preserve">have </w:t>
      </w:r>
      <w:r w:rsidRPr="000229E7">
        <w:rPr>
          <w:rFonts w:ascii="Times New Roman" w:hAnsi="Times New Roman" w:cs="Times New Roman"/>
        </w:rPr>
        <w:t xml:space="preserve">further </w:t>
      </w:r>
      <w:r w:rsidR="00F072BD" w:rsidRPr="000229E7">
        <w:rPr>
          <w:rFonts w:ascii="Times New Roman" w:hAnsi="Times New Roman" w:cs="Times New Roman"/>
        </w:rPr>
        <w:t>shown that the</w:t>
      </w:r>
      <w:r w:rsidRPr="000229E7">
        <w:rPr>
          <w:rFonts w:ascii="Times New Roman" w:hAnsi="Times New Roman" w:cs="Times New Roman"/>
        </w:rPr>
        <w:t xml:space="preserve"> </w:t>
      </w:r>
      <w:r w:rsidR="00F072BD" w:rsidRPr="000229E7">
        <w:rPr>
          <w:rFonts w:ascii="Times New Roman" w:hAnsi="Times New Roman" w:cs="Times New Roman"/>
        </w:rPr>
        <w:t xml:space="preserve">diet problem and the </w:t>
      </w:r>
      <w:r w:rsidRPr="000229E7">
        <w:rPr>
          <w:rFonts w:ascii="Times New Roman" w:hAnsi="Times New Roman" w:cs="Times New Roman"/>
        </w:rPr>
        <w:t>benefit-of-</w:t>
      </w:r>
      <w:r w:rsidR="004357E9" w:rsidRPr="000229E7">
        <w:rPr>
          <w:rFonts w:ascii="Times New Roman" w:hAnsi="Times New Roman" w:cs="Times New Roman"/>
        </w:rPr>
        <w:t>the-</w:t>
      </w:r>
      <w:r w:rsidRPr="000229E7">
        <w:rPr>
          <w:rFonts w:ascii="Times New Roman" w:hAnsi="Times New Roman" w:cs="Times New Roman"/>
        </w:rPr>
        <w:t>doubt aggregation</w:t>
      </w:r>
      <w:r w:rsidR="00F072BD" w:rsidRPr="000229E7">
        <w:rPr>
          <w:rFonts w:ascii="Times New Roman" w:hAnsi="Times New Roman" w:cs="Times New Roman"/>
        </w:rPr>
        <w:t xml:space="preserve"> are linear programming duals</w:t>
      </w:r>
      <w:r w:rsidRPr="000229E7">
        <w:rPr>
          <w:rFonts w:ascii="Times New Roman" w:hAnsi="Times New Roman" w:cs="Times New Roman"/>
        </w:rPr>
        <w:t>.</w:t>
      </w:r>
      <w:r w:rsidR="00507024" w:rsidRPr="000229E7">
        <w:rPr>
          <w:rFonts w:ascii="Times New Roman" w:hAnsi="Times New Roman" w:cs="Times New Roman"/>
        </w:rPr>
        <w:t xml:space="preserve"> </w:t>
      </w:r>
      <w:r w:rsidR="000229E7">
        <w:rPr>
          <w:rFonts w:ascii="Times New Roman" w:hAnsi="Times New Roman" w:cs="Times New Roman"/>
        </w:rPr>
        <w:t xml:space="preserve"> </w:t>
      </w:r>
      <w:r w:rsidR="00507024" w:rsidRPr="000229E7">
        <w:rPr>
          <w:rFonts w:ascii="Times New Roman" w:hAnsi="Times New Roman" w:cs="Times New Roman"/>
        </w:rPr>
        <w:t>Finally, we have shown how the LP problem may be viewed as the profit maximization problem in the dual (price) space where the DMUs maximize the difference between revenue and cost by choosing the input and output prices for given input and output quantities.</w:t>
      </w:r>
      <w:r w:rsidR="002660D0" w:rsidRPr="000229E7">
        <w:rPr>
          <w:rFonts w:ascii="Times New Roman" w:hAnsi="Times New Roman" w:cs="Times New Roman"/>
        </w:rPr>
        <w:t xml:space="preserve"> </w:t>
      </w:r>
    </w:p>
    <w:p w14:paraId="01500697" w14:textId="77777777" w:rsidR="00736EF1" w:rsidRDefault="00736EF1" w:rsidP="00172E14">
      <w:pPr>
        <w:spacing w:line="360" w:lineRule="auto"/>
        <w:jc w:val="both"/>
        <w:rPr>
          <w:rFonts w:ascii="Times New Roman" w:hAnsi="Times New Roman" w:cs="Times New Roman"/>
        </w:rPr>
      </w:pPr>
    </w:p>
    <w:p w14:paraId="761983D4" w14:textId="77777777" w:rsidR="00736EF1" w:rsidRDefault="00736EF1" w:rsidP="00172E14">
      <w:pPr>
        <w:spacing w:line="360" w:lineRule="auto"/>
        <w:jc w:val="both"/>
        <w:rPr>
          <w:rFonts w:ascii="Times New Roman" w:hAnsi="Times New Roman" w:cs="Times New Roman"/>
        </w:rPr>
      </w:pPr>
    </w:p>
    <w:p w14:paraId="7EA10A57" w14:textId="77777777" w:rsidR="00F072BD" w:rsidRDefault="00F072BD" w:rsidP="00172E14">
      <w:pPr>
        <w:spacing w:line="360" w:lineRule="auto"/>
        <w:jc w:val="both"/>
      </w:pPr>
    </w:p>
    <w:p w14:paraId="0FE5D6C6" w14:textId="77777777" w:rsidR="00612442" w:rsidRDefault="00612442">
      <w:pPr>
        <w:rPr>
          <w:rFonts w:ascii="Times New Roman" w:hAnsi="Times New Roman" w:cs="Times New Roman"/>
          <w:b/>
        </w:rPr>
      </w:pPr>
      <w:r>
        <w:rPr>
          <w:rFonts w:ascii="Times New Roman" w:hAnsi="Times New Roman" w:cs="Times New Roman"/>
          <w:b/>
        </w:rPr>
        <w:br w:type="page"/>
      </w:r>
    </w:p>
    <w:p w14:paraId="716E115B" w14:textId="58214877" w:rsidR="00104DF0" w:rsidRPr="00104DF0" w:rsidRDefault="00104DF0">
      <w:pPr>
        <w:rPr>
          <w:rFonts w:ascii="Times New Roman" w:hAnsi="Times New Roman" w:cs="Times New Roman"/>
          <w:b/>
        </w:rPr>
      </w:pPr>
      <w:r w:rsidRPr="00104DF0">
        <w:rPr>
          <w:rFonts w:ascii="Times New Roman" w:hAnsi="Times New Roman" w:cs="Times New Roman"/>
          <w:b/>
        </w:rPr>
        <w:lastRenderedPageBreak/>
        <w:t>References</w:t>
      </w:r>
    </w:p>
    <w:p w14:paraId="269CD38F" w14:textId="77777777" w:rsidR="00104DF0" w:rsidRDefault="00104DF0">
      <w:pPr>
        <w:rPr>
          <w:rFonts w:ascii="Times New Roman" w:hAnsi="Times New Roman" w:cs="Times New Roman"/>
        </w:rPr>
      </w:pPr>
    </w:p>
    <w:p w14:paraId="25F47BB9" w14:textId="77777777" w:rsidR="002A0A77" w:rsidRDefault="002A0A77" w:rsidP="002A0A77">
      <w:pPr>
        <w:ind w:left="709" w:hanging="709"/>
        <w:jc w:val="both"/>
        <w:rPr>
          <w:rFonts w:ascii="Times New Roman" w:hAnsi="Times New Roman" w:cs="Times New Roman"/>
        </w:rPr>
      </w:pPr>
      <w:proofErr w:type="spellStart"/>
      <w:r>
        <w:rPr>
          <w:rFonts w:ascii="Times New Roman" w:hAnsi="Times New Roman" w:cs="Times New Roman"/>
        </w:rPr>
        <w:t>Charnes</w:t>
      </w:r>
      <w:proofErr w:type="spellEnd"/>
      <w:r>
        <w:rPr>
          <w:rFonts w:ascii="Times New Roman" w:hAnsi="Times New Roman" w:cs="Times New Roman"/>
        </w:rPr>
        <w:t xml:space="preserve">, A., Cooper, W.W., &amp; Rhodes, E. (1978). Measuring the efficiency of </w:t>
      </w:r>
      <w:proofErr w:type="gramStart"/>
      <w:r>
        <w:rPr>
          <w:rFonts w:ascii="Times New Roman" w:hAnsi="Times New Roman" w:cs="Times New Roman"/>
        </w:rPr>
        <w:t>decision making</w:t>
      </w:r>
      <w:proofErr w:type="gramEnd"/>
      <w:r>
        <w:rPr>
          <w:rFonts w:ascii="Times New Roman" w:hAnsi="Times New Roman" w:cs="Times New Roman"/>
        </w:rPr>
        <w:t xml:space="preserve"> units, </w:t>
      </w:r>
      <w:r>
        <w:rPr>
          <w:rFonts w:ascii="Times New Roman" w:hAnsi="Times New Roman" w:cs="Times New Roman"/>
          <w:i/>
        </w:rPr>
        <w:t>European Journal of Operational Research</w:t>
      </w:r>
      <w:r>
        <w:rPr>
          <w:rFonts w:ascii="Times New Roman" w:hAnsi="Times New Roman" w:cs="Times New Roman"/>
        </w:rPr>
        <w:t>, 2, 429-444.</w:t>
      </w:r>
    </w:p>
    <w:p w14:paraId="2F3B3B9B" w14:textId="77777777" w:rsidR="002A0A77" w:rsidRPr="00632FEC" w:rsidRDefault="002A0A77" w:rsidP="002A0A77">
      <w:pPr>
        <w:ind w:left="709" w:hanging="709"/>
        <w:jc w:val="both"/>
        <w:rPr>
          <w:rFonts w:ascii="Times New Roman" w:hAnsi="Times New Roman" w:cs="Times New Roman"/>
          <w:i/>
        </w:rPr>
      </w:pPr>
      <w:r>
        <w:rPr>
          <w:rFonts w:ascii="Times New Roman" w:hAnsi="Times New Roman" w:cs="Times New Roman"/>
          <w:i/>
        </w:rPr>
        <w:t xml:space="preserve"> </w:t>
      </w:r>
    </w:p>
    <w:p w14:paraId="6713DA0D" w14:textId="1B51D2B6" w:rsidR="00EE273F" w:rsidRDefault="00EE273F" w:rsidP="00104DF0">
      <w:pPr>
        <w:ind w:left="709" w:hanging="709"/>
        <w:jc w:val="both"/>
        <w:rPr>
          <w:rFonts w:ascii="Times New Roman" w:hAnsi="Times New Roman" w:cs="Times New Roman"/>
        </w:rPr>
      </w:pPr>
      <w:proofErr w:type="spellStart"/>
      <w:r>
        <w:rPr>
          <w:rFonts w:ascii="Times New Roman" w:hAnsi="Times New Roman" w:cs="Times New Roman"/>
        </w:rPr>
        <w:t>Cherchye</w:t>
      </w:r>
      <w:proofErr w:type="spellEnd"/>
      <w:r>
        <w:rPr>
          <w:rFonts w:ascii="Times New Roman" w:hAnsi="Times New Roman" w:cs="Times New Roman"/>
        </w:rPr>
        <w:t xml:space="preserve">, L., </w:t>
      </w:r>
      <w:proofErr w:type="spellStart"/>
      <w:r>
        <w:rPr>
          <w:rFonts w:ascii="Times New Roman" w:hAnsi="Times New Roman" w:cs="Times New Roman"/>
        </w:rPr>
        <w:t>Moesen</w:t>
      </w:r>
      <w:proofErr w:type="spellEnd"/>
      <w:r>
        <w:rPr>
          <w:rFonts w:ascii="Times New Roman" w:hAnsi="Times New Roman" w:cs="Times New Roman"/>
        </w:rPr>
        <w:t xml:space="preserve">, W., Rogge, N. and T. van </w:t>
      </w:r>
      <w:proofErr w:type="spellStart"/>
      <w:r>
        <w:rPr>
          <w:rFonts w:ascii="Times New Roman" w:hAnsi="Times New Roman" w:cs="Times New Roman"/>
        </w:rPr>
        <w:t>Puyenbroeck</w:t>
      </w:r>
      <w:proofErr w:type="spellEnd"/>
      <w:r>
        <w:rPr>
          <w:rFonts w:ascii="Times New Roman" w:hAnsi="Times New Roman" w:cs="Times New Roman"/>
        </w:rPr>
        <w:t xml:space="preserve">. </w:t>
      </w:r>
      <w:proofErr w:type="gramStart"/>
      <w:r>
        <w:rPr>
          <w:rFonts w:ascii="Times New Roman" w:hAnsi="Times New Roman" w:cs="Times New Roman"/>
        </w:rPr>
        <w:t xml:space="preserve">An Introduction to “Benefit of the Doubt” Composite Indicators, </w:t>
      </w:r>
      <w:r>
        <w:rPr>
          <w:rFonts w:ascii="Times New Roman" w:hAnsi="Times New Roman" w:cs="Times New Roman"/>
          <w:i/>
        </w:rPr>
        <w:t>Social Indicators Research</w:t>
      </w:r>
      <w:r>
        <w:rPr>
          <w:rFonts w:ascii="Times New Roman" w:hAnsi="Times New Roman" w:cs="Times New Roman"/>
        </w:rPr>
        <w:t>, 2007, 82, 111-145.</w:t>
      </w:r>
      <w:proofErr w:type="gramEnd"/>
    </w:p>
    <w:p w14:paraId="31B22C14" w14:textId="77777777" w:rsidR="00EE273F" w:rsidRPr="00EE273F" w:rsidRDefault="00EE273F" w:rsidP="00104DF0">
      <w:pPr>
        <w:ind w:left="709" w:hanging="709"/>
        <w:jc w:val="both"/>
        <w:rPr>
          <w:rFonts w:ascii="Times New Roman" w:hAnsi="Times New Roman" w:cs="Times New Roman"/>
        </w:rPr>
      </w:pPr>
    </w:p>
    <w:p w14:paraId="696CE665" w14:textId="77777777" w:rsidR="00104DF0" w:rsidRDefault="00104DF0" w:rsidP="00104DF0">
      <w:pPr>
        <w:ind w:left="709" w:hanging="709"/>
        <w:jc w:val="both"/>
        <w:rPr>
          <w:rFonts w:ascii="Times New Roman" w:hAnsi="Times New Roman" w:cs="Times New Roman"/>
        </w:rPr>
      </w:pPr>
      <w:proofErr w:type="spellStart"/>
      <w:r>
        <w:rPr>
          <w:rFonts w:ascii="Times New Roman" w:hAnsi="Times New Roman" w:cs="Times New Roman"/>
        </w:rPr>
        <w:t>Dorfman</w:t>
      </w:r>
      <w:proofErr w:type="spellEnd"/>
      <w:r>
        <w:rPr>
          <w:rFonts w:ascii="Times New Roman" w:hAnsi="Times New Roman" w:cs="Times New Roman"/>
        </w:rPr>
        <w:t xml:space="preserve">, R., Samuelson, P.A. and R.M. Solow. </w:t>
      </w:r>
      <w:r>
        <w:rPr>
          <w:rFonts w:ascii="Times New Roman" w:hAnsi="Times New Roman" w:cs="Times New Roman"/>
          <w:i/>
        </w:rPr>
        <w:t>Linear Programing and Economic Analysis</w:t>
      </w:r>
      <w:r>
        <w:rPr>
          <w:rFonts w:ascii="Times New Roman" w:hAnsi="Times New Roman" w:cs="Times New Roman"/>
        </w:rPr>
        <w:t>, McGraw-Hill, N.Y., 1958.</w:t>
      </w:r>
    </w:p>
    <w:p w14:paraId="11CF9B8B" w14:textId="77777777" w:rsidR="00104DF0" w:rsidRDefault="00104DF0" w:rsidP="00104DF0">
      <w:pPr>
        <w:ind w:left="709" w:hanging="709"/>
        <w:jc w:val="both"/>
        <w:rPr>
          <w:rFonts w:ascii="Times New Roman" w:hAnsi="Times New Roman" w:cs="Times New Roman"/>
        </w:rPr>
      </w:pPr>
      <w:r>
        <w:rPr>
          <w:rFonts w:ascii="Times New Roman" w:hAnsi="Times New Roman" w:cs="Times New Roman"/>
        </w:rPr>
        <w:t xml:space="preserve"> </w:t>
      </w:r>
    </w:p>
    <w:p w14:paraId="648ED7B8" w14:textId="77777777" w:rsidR="00C73422" w:rsidRDefault="00C73422" w:rsidP="00104DF0">
      <w:pPr>
        <w:ind w:left="709" w:hanging="709"/>
        <w:jc w:val="both"/>
        <w:rPr>
          <w:rFonts w:ascii="Times New Roman" w:hAnsi="Times New Roman" w:cs="Times New Roman"/>
        </w:rPr>
      </w:pPr>
      <w:proofErr w:type="spellStart"/>
      <w:r w:rsidRPr="000D0C3F">
        <w:rPr>
          <w:rFonts w:ascii="Times New Roman" w:hAnsi="Times New Roman" w:cs="Times New Roman"/>
        </w:rPr>
        <w:t>Färe</w:t>
      </w:r>
      <w:proofErr w:type="spellEnd"/>
      <w:r>
        <w:rPr>
          <w:rFonts w:ascii="Times New Roman" w:hAnsi="Times New Roman" w:cs="Times New Roman"/>
        </w:rPr>
        <w:t xml:space="preserve">, R. </w:t>
      </w:r>
      <w:proofErr w:type="gramStart"/>
      <w:r>
        <w:rPr>
          <w:rFonts w:ascii="Times New Roman" w:hAnsi="Times New Roman" w:cs="Times New Roman"/>
        </w:rPr>
        <w:t xml:space="preserve">The Dual Measure of Efficiency, </w:t>
      </w:r>
      <w:r>
        <w:rPr>
          <w:rFonts w:ascii="Times New Roman" w:hAnsi="Times New Roman" w:cs="Times New Roman"/>
          <w:i/>
        </w:rPr>
        <w:t>Journal of Economics</w:t>
      </w:r>
      <w:r>
        <w:rPr>
          <w:rFonts w:ascii="Times New Roman" w:hAnsi="Times New Roman" w:cs="Times New Roman"/>
        </w:rPr>
        <w:t>, 1984, 44, 283-288.</w:t>
      </w:r>
      <w:proofErr w:type="gramEnd"/>
    </w:p>
    <w:p w14:paraId="56F69ED6" w14:textId="77777777" w:rsidR="00C73422" w:rsidRPr="00C73422" w:rsidRDefault="00C73422" w:rsidP="00104DF0">
      <w:pPr>
        <w:ind w:left="709" w:hanging="709"/>
        <w:jc w:val="both"/>
        <w:rPr>
          <w:rFonts w:ascii="Times New Roman" w:hAnsi="Times New Roman" w:cs="Times New Roman"/>
        </w:rPr>
      </w:pPr>
    </w:p>
    <w:p w14:paraId="4E384E49" w14:textId="77777777" w:rsidR="00104DF0" w:rsidRDefault="00104DF0" w:rsidP="00104DF0">
      <w:pPr>
        <w:ind w:left="709" w:hanging="709"/>
        <w:jc w:val="both"/>
        <w:rPr>
          <w:rFonts w:ascii="Times New Roman" w:hAnsi="Times New Roman" w:cs="Times New Roman"/>
        </w:rPr>
      </w:pPr>
      <w:proofErr w:type="spellStart"/>
      <w:r w:rsidRPr="000D0C3F">
        <w:rPr>
          <w:rFonts w:ascii="Times New Roman" w:hAnsi="Times New Roman" w:cs="Times New Roman"/>
        </w:rPr>
        <w:t>Färe</w:t>
      </w:r>
      <w:proofErr w:type="spellEnd"/>
      <w:r>
        <w:rPr>
          <w:rFonts w:ascii="Times New Roman" w:hAnsi="Times New Roman" w:cs="Times New Roman"/>
        </w:rPr>
        <w:t xml:space="preserve">, R. and S. </w:t>
      </w:r>
      <w:proofErr w:type="spellStart"/>
      <w:r>
        <w:rPr>
          <w:rFonts w:ascii="Times New Roman" w:hAnsi="Times New Roman" w:cs="Times New Roman"/>
        </w:rPr>
        <w:t>Grosskopf</w:t>
      </w:r>
      <w:proofErr w:type="spellEnd"/>
      <w:r>
        <w:rPr>
          <w:rFonts w:ascii="Times New Roman" w:hAnsi="Times New Roman" w:cs="Times New Roman"/>
        </w:rPr>
        <w:t xml:space="preserve">. Two Perspectives on DEA: Unveiling the Link between CCR and </w:t>
      </w:r>
      <w:proofErr w:type="spellStart"/>
      <w:r>
        <w:rPr>
          <w:rFonts w:ascii="Times New Roman" w:hAnsi="Times New Roman" w:cs="Times New Roman"/>
        </w:rPr>
        <w:t>Shephard</w:t>
      </w:r>
      <w:proofErr w:type="spellEnd"/>
      <w:r>
        <w:rPr>
          <w:rFonts w:ascii="Times New Roman" w:hAnsi="Times New Roman" w:cs="Times New Roman"/>
        </w:rPr>
        <w:t xml:space="preserve">, </w:t>
      </w:r>
      <w:r>
        <w:rPr>
          <w:rFonts w:ascii="Times New Roman" w:hAnsi="Times New Roman" w:cs="Times New Roman"/>
          <w:i/>
        </w:rPr>
        <w:t>Journal of Productivity Analysis</w:t>
      </w:r>
      <w:r>
        <w:rPr>
          <w:rFonts w:ascii="Times New Roman" w:hAnsi="Times New Roman" w:cs="Times New Roman"/>
        </w:rPr>
        <w:t>, 2002, 17, 41-47.</w:t>
      </w:r>
    </w:p>
    <w:p w14:paraId="6120187D" w14:textId="77777777" w:rsidR="00104DF0" w:rsidRDefault="00104DF0" w:rsidP="00104DF0">
      <w:pPr>
        <w:ind w:left="709" w:hanging="709"/>
        <w:jc w:val="both"/>
        <w:rPr>
          <w:rFonts w:ascii="Times New Roman" w:hAnsi="Times New Roman" w:cs="Times New Roman"/>
        </w:rPr>
      </w:pPr>
    </w:p>
    <w:p w14:paraId="275868AD" w14:textId="77777777" w:rsidR="00104DF0" w:rsidRPr="00104DF0" w:rsidRDefault="00104DF0" w:rsidP="00104DF0">
      <w:pPr>
        <w:ind w:left="709" w:hanging="709"/>
        <w:jc w:val="both"/>
        <w:rPr>
          <w:rFonts w:ascii="Times New Roman" w:hAnsi="Times New Roman" w:cs="Times New Roman"/>
        </w:rPr>
      </w:pPr>
      <w:proofErr w:type="spellStart"/>
      <w:r w:rsidRPr="000D0C3F">
        <w:rPr>
          <w:rFonts w:ascii="Times New Roman" w:hAnsi="Times New Roman" w:cs="Times New Roman"/>
        </w:rPr>
        <w:t>Färe</w:t>
      </w:r>
      <w:proofErr w:type="spellEnd"/>
      <w:r>
        <w:rPr>
          <w:rFonts w:ascii="Times New Roman" w:hAnsi="Times New Roman" w:cs="Times New Roman"/>
        </w:rPr>
        <w:t xml:space="preserve">, R. and G. </w:t>
      </w:r>
      <w:proofErr w:type="spellStart"/>
      <w:r>
        <w:rPr>
          <w:rFonts w:ascii="Times New Roman" w:hAnsi="Times New Roman" w:cs="Times New Roman"/>
        </w:rPr>
        <w:t>Karagiannis</w:t>
      </w:r>
      <w:proofErr w:type="spellEnd"/>
      <w:r>
        <w:rPr>
          <w:rFonts w:ascii="Times New Roman" w:hAnsi="Times New Roman" w:cs="Times New Roman"/>
        </w:rPr>
        <w:t xml:space="preserve">. Benefit-of-the-doubt Aggregation and the Diet Problem, </w:t>
      </w:r>
      <w:r>
        <w:rPr>
          <w:rFonts w:ascii="Times New Roman" w:hAnsi="Times New Roman" w:cs="Times New Roman"/>
          <w:i/>
        </w:rPr>
        <w:t>Omega</w:t>
      </w:r>
      <w:r>
        <w:rPr>
          <w:rFonts w:ascii="Times New Roman" w:hAnsi="Times New Roman" w:cs="Times New Roman"/>
        </w:rPr>
        <w:t>, 2014, 47, 33-35.</w:t>
      </w:r>
    </w:p>
    <w:p w14:paraId="05B47298" w14:textId="77777777" w:rsidR="00104DF0" w:rsidRDefault="00104DF0" w:rsidP="00104DF0">
      <w:pPr>
        <w:ind w:left="709" w:hanging="709"/>
        <w:jc w:val="both"/>
        <w:rPr>
          <w:rFonts w:ascii="Times New Roman" w:hAnsi="Times New Roman" w:cs="Times New Roman"/>
        </w:rPr>
      </w:pPr>
    </w:p>
    <w:p w14:paraId="0CCD6C55" w14:textId="1FEAD916" w:rsidR="00541264" w:rsidRDefault="00541264" w:rsidP="00104DF0">
      <w:pPr>
        <w:ind w:left="709" w:hanging="709"/>
        <w:jc w:val="both"/>
        <w:rPr>
          <w:rFonts w:ascii="Times New Roman" w:hAnsi="Times New Roman" w:cs="Times New Roman"/>
        </w:rPr>
      </w:pPr>
      <w:proofErr w:type="spellStart"/>
      <w:r w:rsidRPr="000D0C3F">
        <w:rPr>
          <w:rFonts w:ascii="Times New Roman" w:hAnsi="Times New Roman" w:cs="Times New Roman"/>
        </w:rPr>
        <w:t>Färe</w:t>
      </w:r>
      <w:proofErr w:type="spellEnd"/>
      <w:r>
        <w:rPr>
          <w:rFonts w:ascii="Times New Roman" w:hAnsi="Times New Roman" w:cs="Times New Roman"/>
        </w:rPr>
        <w:t xml:space="preserve">, R. and V. </w:t>
      </w:r>
      <w:proofErr w:type="spellStart"/>
      <w:r>
        <w:rPr>
          <w:rFonts w:ascii="Times New Roman" w:hAnsi="Times New Roman" w:cs="Times New Roman"/>
        </w:rPr>
        <w:t>Zelenyuk</w:t>
      </w:r>
      <w:proofErr w:type="spellEnd"/>
      <w:r>
        <w:rPr>
          <w:rFonts w:ascii="Times New Roman" w:hAnsi="Times New Roman" w:cs="Times New Roman"/>
        </w:rPr>
        <w:t xml:space="preserve">. Pricing of Decision Making Units under Non-constant Returns to Scale, </w:t>
      </w:r>
      <w:r>
        <w:rPr>
          <w:rFonts w:ascii="Times New Roman" w:hAnsi="Times New Roman" w:cs="Times New Roman"/>
          <w:i/>
        </w:rPr>
        <w:t>Journal of Operational Research Society</w:t>
      </w:r>
      <w:r>
        <w:rPr>
          <w:rFonts w:ascii="Times New Roman" w:hAnsi="Times New Roman" w:cs="Times New Roman"/>
        </w:rPr>
        <w:t>, (in press).</w:t>
      </w:r>
    </w:p>
    <w:p w14:paraId="2DBF5349" w14:textId="77777777" w:rsidR="00541264" w:rsidRPr="00541264" w:rsidRDefault="00541264" w:rsidP="00104DF0">
      <w:pPr>
        <w:ind w:left="709" w:hanging="709"/>
        <w:jc w:val="both"/>
        <w:rPr>
          <w:rFonts w:ascii="Times New Roman" w:hAnsi="Times New Roman" w:cs="Times New Roman"/>
        </w:rPr>
      </w:pPr>
    </w:p>
    <w:p w14:paraId="769CD81B" w14:textId="77777777" w:rsidR="00104DF0" w:rsidRPr="00104DF0" w:rsidRDefault="00104DF0" w:rsidP="00104DF0">
      <w:pPr>
        <w:ind w:left="709" w:hanging="709"/>
        <w:jc w:val="both"/>
        <w:rPr>
          <w:rFonts w:ascii="Times New Roman" w:hAnsi="Times New Roman" w:cs="Times New Roman"/>
        </w:rPr>
      </w:pPr>
      <w:proofErr w:type="spellStart"/>
      <w:r w:rsidRPr="000D0C3F">
        <w:rPr>
          <w:rFonts w:ascii="Times New Roman" w:hAnsi="Times New Roman" w:cs="Times New Roman"/>
        </w:rPr>
        <w:t>Färe</w:t>
      </w:r>
      <w:proofErr w:type="spellEnd"/>
      <w:r>
        <w:rPr>
          <w:rFonts w:ascii="Times New Roman" w:hAnsi="Times New Roman" w:cs="Times New Roman"/>
        </w:rPr>
        <w:t xml:space="preserve">, R., </w:t>
      </w:r>
      <w:proofErr w:type="spellStart"/>
      <w:r>
        <w:rPr>
          <w:rFonts w:ascii="Times New Roman" w:hAnsi="Times New Roman" w:cs="Times New Roman"/>
        </w:rPr>
        <w:t>Grosskopf</w:t>
      </w:r>
      <w:proofErr w:type="spellEnd"/>
      <w:r>
        <w:rPr>
          <w:rFonts w:ascii="Times New Roman" w:hAnsi="Times New Roman" w:cs="Times New Roman"/>
        </w:rPr>
        <w:t xml:space="preserve">, S. and D. </w:t>
      </w:r>
      <w:proofErr w:type="spellStart"/>
      <w:r>
        <w:rPr>
          <w:rFonts w:ascii="Times New Roman" w:hAnsi="Times New Roman" w:cs="Times New Roman"/>
        </w:rPr>
        <w:t>Margaritis</w:t>
      </w:r>
      <w:proofErr w:type="spellEnd"/>
      <w:r>
        <w:rPr>
          <w:rFonts w:ascii="Times New Roman" w:hAnsi="Times New Roman" w:cs="Times New Roman"/>
        </w:rPr>
        <w:t xml:space="preserve">. Pricing Decision-Making Units, </w:t>
      </w:r>
      <w:r>
        <w:rPr>
          <w:rFonts w:ascii="Times New Roman" w:hAnsi="Times New Roman" w:cs="Times New Roman"/>
          <w:i/>
        </w:rPr>
        <w:t>Journal of Operational Research Society</w:t>
      </w:r>
      <w:r>
        <w:rPr>
          <w:rFonts w:ascii="Times New Roman" w:hAnsi="Times New Roman" w:cs="Times New Roman"/>
        </w:rPr>
        <w:t>, 2013, 64, 619-612.</w:t>
      </w:r>
    </w:p>
    <w:p w14:paraId="7A1B680F" w14:textId="77777777" w:rsidR="00104DF0" w:rsidRDefault="00104DF0" w:rsidP="00104DF0">
      <w:pPr>
        <w:ind w:left="709" w:hanging="709"/>
        <w:jc w:val="both"/>
        <w:rPr>
          <w:rFonts w:ascii="Times New Roman" w:hAnsi="Times New Roman" w:cs="Times New Roman"/>
        </w:rPr>
      </w:pPr>
    </w:p>
    <w:p w14:paraId="08740927" w14:textId="77777777" w:rsidR="00104DF0" w:rsidRDefault="00104DF0" w:rsidP="00104DF0">
      <w:pPr>
        <w:ind w:left="709" w:hanging="709"/>
        <w:jc w:val="both"/>
        <w:rPr>
          <w:rFonts w:ascii="Times New Roman" w:hAnsi="Times New Roman" w:cs="Times New Roman"/>
        </w:rPr>
      </w:pPr>
      <w:proofErr w:type="spellStart"/>
      <w:r w:rsidRPr="000D0C3F">
        <w:rPr>
          <w:rFonts w:ascii="Times New Roman" w:hAnsi="Times New Roman" w:cs="Times New Roman"/>
        </w:rPr>
        <w:t>Färe</w:t>
      </w:r>
      <w:proofErr w:type="spellEnd"/>
      <w:r>
        <w:rPr>
          <w:rFonts w:ascii="Times New Roman" w:hAnsi="Times New Roman" w:cs="Times New Roman"/>
        </w:rPr>
        <w:t xml:space="preserve">, R., </w:t>
      </w:r>
      <w:proofErr w:type="spellStart"/>
      <w:r>
        <w:rPr>
          <w:rFonts w:ascii="Times New Roman" w:hAnsi="Times New Roman" w:cs="Times New Roman"/>
        </w:rPr>
        <w:t>Grosskopf</w:t>
      </w:r>
      <w:proofErr w:type="spellEnd"/>
      <w:r>
        <w:rPr>
          <w:rFonts w:ascii="Times New Roman" w:hAnsi="Times New Roman" w:cs="Times New Roman"/>
        </w:rPr>
        <w:t xml:space="preserve">, S. and D. </w:t>
      </w:r>
      <w:proofErr w:type="spellStart"/>
      <w:r>
        <w:rPr>
          <w:rFonts w:ascii="Times New Roman" w:hAnsi="Times New Roman" w:cs="Times New Roman"/>
        </w:rPr>
        <w:t>Margaritis</w:t>
      </w:r>
      <w:proofErr w:type="spellEnd"/>
      <w:r>
        <w:rPr>
          <w:rFonts w:ascii="Times New Roman" w:hAnsi="Times New Roman" w:cs="Times New Roman"/>
        </w:rPr>
        <w:t xml:space="preserve">. The Diet Problem and DEA, </w:t>
      </w:r>
      <w:r>
        <w:rPr>
          <w:rFonts w:ascii="Times New Roman" w:hAnsi="Times New Roman" w:cs="Times New Roman"/>
          <w:i/>
        </w:rPr>
        <w:t>Journal of Operational Research Society</w:t>
      </w:r>
      <w:r>
        <w:rPr>
          <w:rFonts w:ascii="Times New Roman" w:hAnsi="Times New Roman" w:cs="Times New Roman"/>
        </w:rPr>
        <w:t>, 2011, 62, 1420-1422.</w:t>
      </w:r>
    </w:p>
    <w:p w14:paraId="668FE0D4" w14:textId="77777777" w:rsidR="00C73422" w:rsidRDefault="00C73422" w:rsidP="00104DF0">
      <w:pPr>
        <w:ind w:left="709" w:hanging="709"/>
        <w:jc w:val="both"/>
        <w:rPr>
          <w:rFonts w:ascii="Times New Roman" w:hAnsi="Times New Roman" w:cs="Times New Roman"/>
        </w:rPr>
      </w:pPr>
    </w:p>
    <w:p w14:paraId="38B0FFAE" w14:textId="77777777" w:rsidR="00C73422" w:rsidRDefault="00C73422" w:rsidP="00104DF0">
      <w:pPr>
        <w:ind w:left="709" w:hanging="709"/>
        <w:jc w:val="both"/>
        <w:rPr>
          <w:rFonts w:ascii="Times New Roman" w:hAnsi="Times New Roman" w:cs="Times New Roman"/>
        </w:rPr>
      </w:pPr>
      <w:proofErr w:type="spellStart"/>
      <w:r w:rsidRPr="000D0C3F">
        <w:rPr>
          <w:rFonts w:ascii="Times New Roman" w:hAnsi="Times New Roman" w:cs="Times New Roman"/>
        </w:rPr>
        <w:t>Färe</w:t>
      </w:r>
      <w:proofErr w:type="spellEnd"/>
      <w:r>
        <w:rPr>
          <w:rFonts w:ascii="Times New Roman" w:hAnsi="Times New Roman" w:cs="Times New Roman"/>
        </w:rPr>
        <w:t xml:space="preserve">, R., </w:t>
      </w:r>
      <w:proofErr w:type="spellStart"/>
      <w:r>
        <w:rPr>
          <w:rFonts w:ascii="Times New Roman" w:hAnsi="Times New Roman" w:cs="Times New Roman"/>
        </w:rPr>
        <w:t>Grosskopf</w:t>
      </w:r>
      <w:proofErr w:type="spellEnd"/>
      <w:r>
        <w:rPr>
          <w:rFonts w:ascii="Times New Roman" w:hAnsi="Times New Roman" w:cs="Times New Roman"/>
        </w:rPr>
        <w:t xml:space="preserve">, S. and J. Nelson. </w:t>
      </w:r>
      <w:proofErr w:type="gramStart"/>
      <w:r>
        <w:rPr>
          <w:rFonts w:ascii="Times New Roman" w:hAnsi="Times New Roman" w:cs="Times New Roman"/>
        </w:rPr>
        <w:t xml:space="preserve">On Price Efficiency, </w:t>
      </w:r>
      <w:r>
        <w:rPr>
          <w:rFonts w:ascii="Times New Roman" w:hAnsi="Times New Roman" w:cs="Times New Roman"/>
          <w:i/>
        </w:rPr>
        <w:t>International Economic Review</w:t>
      </w:r>
      <w:r>
        <w:rPr>
          <w:rFonts w:ascii="Times New Roman" w:hAnsi="Times New Roman" w:cs="Times New Roman"/>
        </w:rPr>
        <w:t>, 1990, 31, 709-720.</w:t>
      </w:r>
      <w:proofErr w:type="gramEnd"/>
    </w:p>
    <w:p w14:paraId="608099AD" w14:textId="77777777" w:rsidR="00EE273F" w:rsidRDefault="00EE273F" w:rsidP="00104DF0">
      <w:pPr>
        <w:ind w:left="709" w:hanging="709"/>
        <w:jc w:val="both"/>
        <w:rPr>
          <w:rFonts w:ascii="Times New Roman" w:hAnsi="Times New Roman" w:cs="Times New Roman"/>
        </w:rPr>
      </w:pPr>
    </w:p>
    <w:p w14:paraId="4680981F" w14:textId="77777777" w:rsidR="001A12E6" w:rsidRPr="00EF3C94" w:rsidRDefault="001A12E6" w:rsidP="001A12E6">
      <w:pPr>
        <w:ind w:left="567" w:hanging="567"/>
        <w:jc w:val="both"/>
        <w:rPr>
          <w:rFonts w:ascii="Times New Roman" w:hAnsi="Times New Roman" w:cs="Times New Roman"/>
        </w:rPr>
      </w:pPr>
      <w:r>
        <w:rPr>
          <w:rFonts w:ascii="Times New Roman" w:hAnsi="Times New Roman" w:cs="Times New Roman"/>
        </w:rPr>
        <w:t xml:space="preserve">Farrell, M.J. </w:t>
      </w:r>
      <w:proofErr w:type="gramStart"/>
      <w:r>
        <w:rPr>
          <w:rFonts w:ascii="Times New Roman" w:hAnsi="Times New Roman" w:cs="Times New Roman"/>
        </w:rPr>
        <w:t xml:space="preserve">The Measurement of Productive Efficiency, </w:t>
      </w:r>
      <w:r>
        <w:rPr>
          <w:rFonts w:ascii="Times New Roman" w:hAnsi="Times New Roman" w:cs="Times New Roman"/>
          <w:i/>
        </w:rPr>
        <w:t>Journal of Royal Statistical Society Series A</w:t>
      </w:r>
      <w:r>
        <w:rPr>
          <w:rFonts w:ascii="Times New Roman" w:hAnsi="Times New Roman" w:cs="Times New Roman"/>
        </w:rPr>
        <w:t>, 1957, 120, 253-90.</w:t>
      </w:r>
      <w:proofErr w:type="gramEnd"/>
      <w:r>
        <w:rPr>
          <w:rFonts w:ascii="Times New Roman" w:hAnsi="Times New Roman" w:cs="Times New Roman"/>
        </w:rPr>
        <w:t xml:space="preserve"> </w:t>
      </w:r>
    </w:p>
    <w:p w14:paraId="4E58B97F" w14:textId="77777777" w:rsidR="001A12E6" w:rsidRDefault="001A12E6" w:rsidP="001A12E6">
      <w:pPr>
        <w:ind w:left="567" w:hanging="567"/>
        <w:jc w:val="both"/>
        <w:rPr>
          <w:rFonts w:ascii="Times New Roman" w:hAnsi="Times New Roman" w:cs="Times New Roman"/>
        </w:rPr>
      </w:pPr>
    </w:p>
    <w:p w14:paraId="56F46015" w14:textId="77777777" w:rsidR="00EE273F" w:rsidRDefault="00EE273F" w:rsidP="00104DF0">
      <w:pPr>
        <w:ind w:left="709" w:hanging="709"/>
        <w:jc w:val="both"/>
        <w:rPr>
          <w:rFonts w:ascii="Times New Roman" w:hAnsi="Times New Roman" w:cs="Times New Roman"/>
        </w:rPr>
      </w:pPr>
      <w:r>
        <w:rPr>
          <w:rFonts w:ascii="Times New Roman" w:hAnsi="Times New Roman" w:cs="Times New Roman"/>
        </w:rPr>
        <w:t xml:space="preserve">Lovell, C.A.K and J.T. Pastor. </w:t>
      </w:r>
      <w:proofErr w:type="gramStart"/>
      <w:r>
        <w:rPr>
          <w:rFonts w:ascii="Times New Roman" w:hAnsi="Times New Roman" w:cs="Times New Roman"/>
        </w:rPr>
        <w:t xml:space="preserve">Radial DEA Models without Inputs or without Outputs, </w:t>
      </w:r>
      <w:r>
        <w:rPr>
          <w:rFonts w:ascii="Times New Roman" w:hAnsi="Times New Roman" w:cs="Times New Roman"/>
          <w:i/>
        </w:rPr>
        <w:t>European Journal of Operational Research</w:t>
      </w:r>
      <w:r>
        <w:rPr>
          <w:rFonts w:ascii="Times New Roman" w:hAnsi="Times New Roman" w:cs="Times New Roman"/>
        </w:rPr>
        <w:t>, 1999, 118, 46-51.</w:t>
      </w:r>
      <w:proofErr w:type="gramEnd"/>
    </w:p>
    <w:p w14:paraId="1F8ADBA6" w14:textId="77777777" w:rsidR="00EE273F" w:rsidRDefault="00EE273F" w:rsidP="00104DF0">
      <w:pPr>
        <w:ind w:left="709" w:hanging="709"/>
        <w:jc w:val="both"/>
        <w:rPr>
          <w:rFonts w:ascii="Times New Roman" w:hAnsi="Times New Roman" w:cs="Times New Roman"/>
        </w:rPr>
      </w:pPr>
    </w:p>
    <w:p w14:paraId="5F2CD2FA" w14:textId="77777777" w:rsidR="00EE273F" w:rsidRDefault="00EE273F" w:rsidP="00104DF0">
      <w:pPr>
        <w:ind w:left="709" w:hanging="709"/>
        <w:jc w:val="both"/>
        <w:rPr>
          <w:rFonts w:ascii="Times New Roman" w:hAnsi="Times New Roman" w:cs="Times New Roman"/>
        </w:rPr>
      </w:pPr>
      <w:proofErr w:type="gramStart"/>
      <w:r>
        <w:rPr>
          <w:rFonts w:ascii="Times New Roman" w:hAnsi="Times New Roman" w:cs="Times New Roman"/>
        </w:rPr>
        <w:t xml:space="preserve">Liu, W.B., Zhang, D.Q., </w:t>
      </w:r>
      <w:proofErr w:type="spellStart"/>
      <w:r>
        <w:rPr>
          <w:rFonts w:ascii="Times New Roman" w:hAnsi="Times New Roman" w:cs="Times New Roman"/>
        </w:rPr>
        <w:t>Meng</w:t>
      </w:r>
      <w:proofErr w:type="spellEnd"/>
      <w:r>
        <w:rPr>
          <w:rFonts w:ascii="Times New Roman" w:hAnsi="Times New Roman" w:cs="Times New Roman"/>
        </w:rPr>
        <w:t xml:space="preserve">, W., Li, X.X. and F.A. </w:t>
      </w:r>
      <w:proofErr w:type="spellStart"/>
      <w:r>
        <w:rPr>
          <w:rFonts w:ascii="Times New Roman" w:hAnsi="Times New Roman" w:cs="Times New Roman"/>
        </w:rPr>
        <w:t>Xu</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A Study of DEA Models without Explicit Inputs, </w:t>
      </w:r>
      <w:r>
        <w:rPr>
          <w:rFonts w:ascii="Times New Roman" w:hAnsi="Times New Roman" w:cs="Times New Roman"/>
          <w:i/>
        </w:rPr>
        <w:t>Omega</w:t>
      </w:r>
      <w:r>
        <w:rPr>
          <w:rFonts w:ascii="Times New Roman" w:hAnsi="Times New Roman" w:cs="Times New Roman"/>
        </w:rPr>
        <w:t>, 2011, 472-480.</w:t>
      </w:r>
      <w:proofErr w:type="gramEnd"/>
    </w:p>
    <w:p w14:paraId="2D0D429F" w14:textId="55A697BC" w:rsidR="00EE273F" w:rsidRPr="00EE273F" w:rsidRDefault="00EE273F" w:rsidP="00104DF0">
      <w:pPr>
        <w:ind w:left="709" w:hanging="709"/>
        <w:jc w:val="both"/>
        <w:rPr>
          <w:rFonts w:ascii="Times New Roman" w:hAnsi="Times New Roman" w:cs="Times New Roman"/>
          <w:i/>
        </w:rPr>
      </w:pPr>
      <w:r>
        <w:rPr>
          <w:rFonts w:ascii="Times New Roman" w:hAnsi="Times New Roman" w:cs="Times New Roman"/>
          <w:i/>
        </w:rPr>
        <w:t xml:space="preserve"> </w:t>
      </w:r>
    </w:p>
    <w:p w14:paraId="149250B4" w14:textId="62DA82DE" w:rsidR="00962802" w:rsidRDefault="00962802" w:rsidP="00104DF0">
      <w:pPr>
        <w:ind w:left="709" w:hanging="709"/>
        <w:jc w:val="both"/>
        <w:rPr>
          <w:rFonts w:ascii="Times New Roman" w:hAnsi="Times New Roman" w:cs="Times New Roman"/>
        </w:rPr>
      </w:pPr>
      <w:proofErr w:type="gramStart"/>
      <w:r>
        <w:rPr>
          <w:rFonts w:ascii="Times New Roman" w:hAnsi="Times New Roman" w:cs="Times New Roman"/>
        </w:rPr>
        <w:t xml:space="preserve">Magill, M. and M. </w:t>
      </w:r>
      <w:proofErr w:type="spellStart"/>
      <w:r>
        <w:rPr>
          <w:rFonts w:ascii="Times New Roman" w:hAnsi="Times New Roman" w:cs="Times New Roman"/>
        </w:rPr>
        <w:t>Quinzii</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i/>
        </w:rPr>
        <w:t>Theory of Incomplete Markets</w:t>
      </w:r>
      <w:r>
        <w:rPr>
          <w:rFonts w:ascii="Times New Roman" w:hAnsi="Times New Roman" w:cs="Times New Roman"/>
        </w:rPr>
        <w:t>, MIT Press, Cambridge MA, 1996.</w:t>
      </w:r>
      <w:proofErr w:type="gramEnd"/>
    </w:p>
    <w:p w14:paraId="1C682830" w14:textId="77777777" w:rsidR="00962802" w:rsidRPr="00962802" w:rsidRDefault="00962802" w:rsidP="00104DF0">
      <w:pPr>
        <w:ind w:left="709" w:hanging="709"/>
        <w:jc w:val="both"/>
        <w:rPr>
          <w:rFonts w:ascii="Times New Roman" w:hAnsi="Times New Roman" w:cs="Times New Roman"/>
        </w:rPr>
      </w:pPr>
    </w:p>
    <w:p w14:paraId="19579EDD" w14:textId="7DA59D4D" w:rsidR="00114F2C" w:rsidRPr="000229E7" w:rsidRDefault="00114F2C" w:rsidP="00114F2C">
      <w:pPr>
        <w:ind w:left="709" w:hanging="709"/>
        <w:jc w:val="both"/>
        <w:rPr>
          <w:rFonts w:ascii="Times New Roman" w:hAnsi="Times New Roman" w:cs="Times New Roman"/>
        </w:rPr>
      </w:pPr>
      <w:r w:rsidRPr="000229E7">
        <w:rPr>
          <w:rFonts w:ascii="Times New Roman" w:hAnsi="Times New Roman" w:cs="Times New Roman"/>
        </w:rPr>
        <w:t xml:space="preserve">OECD. </w:t>
      </w:r>
      <w:r w:rsidR="002660D0" w:rsidRPr="000229E7">
        <w:rPr>
          <w:rFonts w:ascii="Times New Roman" w:hAnsi="Times New Roman" w:cs="Times New Roman"/>
          <w:i/>
        </w:rPr>
        <w:t>Handbook on Constructing Composite Indicators: Methodology and User Guide</w:t>
      </w:r>
      <w:r w:rsidR="002660D0" w:rsidRPr="000229E7">
        <w:rPr>
          <w:rFonts w:ascii="Times New Roman" w:hAnsi="Times New Roman" w:cs="Times New Roman"/>
        </w:rPr>
        <w:t>, 2008</w:t>
      </w:r>
      <w:r w:rsidRPr="000229E7">
        <w:rPr>
          <w:rFonts w:ascii="Times New Roman" w:hAnsi="Times New Roman" w:cs="Times New Roman"/>
        </w:rPr>
        <w:t>.</w:t>
      </w:r>
    </w:p>
    <w:p w14:paraId="7DB16409" w14:textId="77777777" w:rsidR="00114F2C" w:rsidRDefault="00114F2C" w:rsidP="00104DF0">
      <w:pPr>
        <w:ind w:left="709" w:hanging="709"/>
        <w:jc w:val="both"/>
        <w:rPr>
          <w:rFonts w:ascii="Times New Roman" w:hAnsi="Times New Roman" w:cs="Times New Roman"/>
        </w:rPr>
      </w:pPr>
    </w:p>
    <w:p w14:paraId="6C82D458" w14:textId="4C9166B1" w:rsidR="006B303E" w:rsidRDefault="006B303E" w:rsidP="00104DF0">
      <w:pPr>
        <w:ind w:left="709" w:hanging="709"/>
        <w:jc w:val="both"/>
        <w:rPr>
          <w:rFonts w:ascii="Times New Roman" w:hAnsi="Times New Roman" w:cs="Times New Roman"/>
        </w:rPr>
      </w:pPr>
      <w:proofErr w:type="spellStart"/>
      <w:r>
        <w:rPr>
          <w:rFonts w:ascii="Times New Roman" w:hAnsi="Times New Roman" w:cs="Times New Roman"/>
        </w:rPr>
        <w:t>Shephard</w:t>
      </w:r>
      <w:proofErr w:type="spellEnd"/>
      <w:r>
        <w:rPr>
          <w:rFonts w:ascii="Times New Roman" w:hAnsi="Times New Roman" w:cs="Times New Roman"/>
        </w:rPr>
        <w:t xml:space="preserve">, R.W. </w:t>
      </w:r>
      <w:r w:rsidRPr="006B303E">
        <w:rPr>
          <w:rFonts w:ascii="Times New Roman" w:hAnsi="Times New Roman" w:cs="Times New Roman"/>
          <w:i/>
        </w:rPr>
        <w:t>Cost and Production Functions</w:t>
      </w:r>
      <w:r>
        <w:rPr>
          <w:rFonts w:ascii="Times New Roman" w:hAnsi="Times New Roman" w:cs="Times New Roman"/>
        </w:rPr>
        <w:t>, Princeton University Press, Princeton, 1953.</w:t>
      </w:r>
    </w:p>
    <w:p w14:paraId="7219384A" w14:textId="77777777" w:rsidR="006B303E" w:rsidRDefault="006B303E" w:rsidP="00104DF0">
      <w:pPr>
        <w:ind w:left="709" w:hanging="709"/>
        <w:jc w:val="both"/>
        <w:rPr>
          <w:rFonts w:ascii="Times New Roman" w:hAnsi="Times New Roman" w:cs="Times New Roman"/>
        </w:rPr>
      </w:pPr>
    </w:p>
    <w:p w14:paraId="14DA0FA4" w14:textId="11CB246D" w:rsidR="002E0B99" w:rsidRDefault="002E0B99" w:rsidP="002E0B99">
      <w:pPr>
        <w:ind w:left="709" w:hanging="709"/>
        <w:jc w:val="both"/>
        <w:rPr>
          <w:rFonts w:ascii="Times New Roman" w:hAnsi="Times New Roman" w:cs="Times New Roman"/>
        </w:rPr>
      </w:pPr>
      <w:proofErr w:type="spellStart"/>
      <w:r>
        <w:rPr>
          <w:rFonts w:ascii="Times New Roman" w:hAnsi="Times New Roman" w:cs="Times New Roman"/>
        </w:rPr>
        <w:t>Shephard</w:t>
      </w:r>
      <w:proofErr w:type="spellEnd"/>
      <w:r>
        <w:rPr>
          <w:rFonts w:ascii="Times New Roman" w:hAnsi="Times New Roman" w:cs="Times New Roman"/>
        </w:rPr>
        <w:t xml:space="preserve">, R.W. Theory of </w:t>
      </w:r>
      <w:r w:rsidRPr="006B303E">
        <w:rPr>
          <w:rFonts w:ascii="Times New Roman" w:hAnsi="Times New Roman" w:cs="Times New Roman"/>
          <w:i/>
        </w:rPr>
        <w:t>Cost and Production Functions</w:t>
      </w:r>
      <w:r>
        <w:rPr>
          <w:rFonts w:ascii="Times New Roman" w:hAnsi="Times New Roman" w:cs="Times New Roman"/>
        </w:rPr>
        <w:t>, Princeton University Press, Princeton, 1970.</w:t>
      </w:r>
    </w:p>
    <w:p w14:paraId="0A06B84B" w14:textId="77777777" w:rsidR="002E0B99" w:rsidRDefault="002E0B99" w:rsidP="00104DF0">
      <w:pPr>
        <w:ind w:left="709" w:hanging="709"/>
        <w:jc w:val="both"/>
        <w:rPr>
          <w:rFonts w:ascii="Times New Roman" w:hAnsi="Times New Roman" w:cs="Times New Roman"/>
        </w:rPr>
      </w:pPr>
    </w:p>
    <w:p w14:paraId="40947C95" w14:textId="36284C60" w:rsidR="00EE273F" w:rsidRDefault="00EE273F" w:rsidP="00104DF0">
      <w:pPr>
        <w:ind w:left="709" w:hanging="709"/>
        <w:jc w:val="both"/>
        <w:rPr>
          <w:rFonts w:ascii="Times New Roman" w:hAnsi="Times New Roman" w:cs="Times New Roman"/>
        </w:rPr>
      </w:pPr>
      <w:r>
        <w:rPr>
          <w:rFonts w:ascii="Times New Roman" w:hAnsi="Times New Roman" w:cs="Times New Roman"/>
        </w:rPr>
        <w:t xml:space="preserve">Stigler, G.J. </w:t>
      </w:r>
      <w:proofErr w:type="gramStart"/>
      <w:r>
        <w:rPr>
          <w:rFonts w:ascii="Times New Roman" w:hAnsi="Times New Roman" w:cs="Times New Roman"/>
        </w:rPr>
        <w:t xml:space="preserve">The Cost of Subsistence, </w:t>
      </w:r>
      <w:r>
        <w:rPr>
          <w:rFonts w:ascii="Times New Roman" w:hAnsi="Times New Roman" w:cs="Times New Roman"/>
          <w:i/>
        </w:rPr>
        <w:t>Journal of Farm Economics</w:t>
      </w:r>
      <w:r>
        <w:rPr>
          <w:rFonts w:ascii="Times New Roman" w:hAnsi="Times New Roman" w:cs="Times New Roman"/>
        </w:rPr>
        <w:t>, 1945, 27, 303-314.</w:t>
      </w:r>
      <w:proofErr w:type="gramEnd"/>
    </w:p>
    <w:p w14:paraId="2E5FE29F" w14:textId="3941235E" w:rsidR="00C31026" w:rsidRDefault="00C31026">
      <w:pPr>
        <w:rPr>
          <w:rFonts w:ascii="Times New Roman" w:hAnsi="Times New Roman" w:cs="Times New Roman"/>
        </w:rPr>
      </w:pPr>
    </w:p>
    <w:p w14:paraId="16F43314" w14:textId="77777777" w:rsidR="000229E7" w:rsidRDefault="000229E7">
      <w:pPr>
        <w:rPr>
          <w:rFonts w:ascii="Times New Roman" w:hAnsi="Times New Roman" w:cs="Times New Roman"/>
          <w:b/>
        </w:rPr>
      </w:pPr>
      <w:r>
        <w:rPr>
          <w:rFonts w:ascii="Times New Roman" w:hAnsi="Times New Roman" w:cs="Times New Roman"/>
          <w:b/>
        </w:rPr>
        <w:br w:type="page"/>
      </w:r>
    </w:p>
    <w:p w14:paraId="79DC3CAB" w14:textId="2AEB10E7" w:rsidR="00104DF0" w:rsidRPr="00C31026" w:rsidRDefault="00C31026" w:rsidP="00104DF0">
      <w:pPr>
        <w:ind w:left="709" w:hanging="709"/>
        <w:jc w:val="both"/>
        <w:rPr>
          <w:rFonts w:ascii="Times New Roman" w:hAnsi="Times New Roman" w:cs="Times New Roman"/>
          <w:b/>
        </w:rPr>
      </w:pPr>
      <w:r w:rsidRPr="00C31026">
        <w:rPr>
          <w:rFonts w:ascii="Times New Roman" w:hAnsi="Times New Roman" w:cs="Times New Roman"/>
          <w:b/>
        </w:rPr>
        <w:lastRenderedPageBreak/>
        <w:t>Endnotes</w:t>
      </w:r>
    </w:p>
    <w:sectPr w:rsidR="00104DF0" w:rsidRPr="00C31026" w:rsidSect="00541264">
      <w:footerReference w:type="even" r:id="rId8"/>
      <w:footerReference w:type="default" r:id="rId9"/>
      <w:endnotePr>
        <w:numFmt w:val="decimal"/>
      </w:endnotePr>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52A9B7" w14:textId="77777777" w:rsidR="000229E7" w:rsidRDefault="000229E7" w:rsidP="00541264">
      <w:r>
        <w:separator/>
      </w:r>
    </w:p>
  </w:endnote>
  <w:endnote w:type="continuationSeparator" w:id="0">
    <w:p w14:paraId="7B7F26CD" w14:textId="77777777" w:rsidR="000229E7" w:rsidRDefault="000229E7" w:rsidP="00541264">
      <w:r>
        <w:continuationSeparator/>
      </w:r>
    </w:p>
  </w:endnote>
  <w:endnote w:id="1">
    <w:p w14:paraId="69A5B1F5" w14:textId="7EFD0649" w:rsidR="000229E7" w:rsidRPr="005F1180" w:rsidRDefault="000229E7" w:rsidP="005F1180">
      <w:pPr>
        <w:pStyle w:val="EndnoteText"/>
        <w:spacing w:line="360" w:lineRule="auto"/>
        <w:rPr>
          <w:rFonts w:ascii="Times New Roman" w:hAnsi="Times New Roman" w:cs="Times New Roman"/>
        </w:rPr>
      </w:pPr>
      <w:r w:rsidRPr="005F1180">
        <w:rPr>
          <w:rStyle w:val="EndnoteReference"/>
          <w:rFonts w:ascii="Times New Roman" w:hAnsi="Times New Roman" w:cs="Times New Roman"/>
        </w:rPr>
        <w:endnoteRef/>
      </w:r>
      <w:r w:rsidRPr="005F1180">
        <w:rPr>
          <w:rFonts w:ascii="Times New Roman" w:hAnsi="Times New Roman" w:cs="Times New Roman"/>
        </w:rPr>
        <w:t xml:space="preserve"> </w:t>
      </w:r>
      <w:proofErr w:type="spellStart"/>
      <w:r w:rsidRPr="005F1180">
        <w:rPr>
          <w:rFonts w:ascii="Times New Roman" w:hAnsi="Times New Roman" w:cs="Times New Roman"/>
        </w:rPr>
        <w:t>Charnes</w:t>
      </w:r>
      <w:proofErr w:type="spellEnd"/>
      <w:r w:rsidRPr="005F1180">
        <w:rPr>
          <w:rFonts w:ascii="Times New Roman" w:hAnsi="Times New Roman" w:cs="Times New Roman"/>
        </w:rPr>
        <w:t>, Cooper and Rhodes (1978).</w:t>
      </w:r>
    </w:p>
  </w:endnote>
  <w:endnote w:id="2">
    <w:p w14:paraId="1ABE9072" w14:textId="15E22816" w:rsidR="000229E7" w:rsidRPr="005F1180" w:rsidRDefault="000229E7" w:rsidP="005F1180">
      <w:pPr>
        <w:pStyle w:val="EndnoteText"/>
        <w:spacing w:line="360" w:lineRule="auto"/>
        <w:rPr>
          <w:rFonts w:ascii="Times New Roman" w:hAnsi="Times New Roman" w:cs="Times New Roman"/>
        </w:rPr>
      </w:pPr>
      <w:r w:rsidRPr="005F1180">
        <w:rPr>
          <w:rStyle w:val="EndnoteReference"/>
          <w:rFonts w:ascii="Times New Roman" w:hAnsi="Times New Roman" w:cs="Times New Roman"/>
        </w:rPr>
        <w:endnoteRef/>
      </w:r>
      <w:r w:rsidRPr="005F1180">
        <w:rPr>
          <w:rFonts w:ascii="Times New Roman" w:hAnsi="Times New Roman" w:cs="Times New Roman"/>
        </w:rPr>
        <w:t xml:space="preserve"> This is one of our inter</w:t>
      </w:r>
      <w:r>
        <w:rPr>
          <w:rFonts w:ascii="Times New Roman" w:hAnsi="Times New Roman" w:cs="Times New Roman"/>
        </w:rPr>
        <w:t xml:space="preserve">pretations of Magill and </w:t>
      </w:r>
      <w:proofErr w:type="spellStart"/>
      <w:r>
        <w:rPr>
          <w:rFonts w:ascii="Times New Roman" w:hAnsi="Times New Roman" w:cs="Times New Roman"/>
        </w:rPr>
        <w:t>Quinzii</w:t>
      </w:r>
      <w:proofErr w:type="spellEnd"/>
      <w:r w:rsidRPr="005F1180">
        <w:rPr>
          <w:rFonts w:ascii="Times New Roman" w:hAnsi="Times New Roman" w:cs="Times New Roman"/>
        </w:rPr>
        <w:t xml:space="preserve"> (1996) Figure 13.1.</w:t>
      </w:r>
    </w:p>
  </w:endnote>
  <w:endnote w:id="3">
    <w:p w14:paraId="72D070ED" w14:textId="1D9B07A3" w:rsidR="000229E7" w:rsidRPr="00F40520" w:rsidRDefault="000229E7" w:rsidP="00F75770">
      <w:pPr>
        <w:pStyle w:val="EndnoteText"/>
        <w:spacing w:line="360" w:lineRule="auto"/>
        <w:jc w:val="both"/>
        <w:rPr>
          <w:rFonts w:ascii="Times New Roman" w:hAnsi="Times New Roman" w:cs="Times New Roman"/>
        </w:rPr>
      </w:pPr>
      <w:r>
        <w:rPr>
          <w:rStyle w:val="EndnoteReference"/>
        </w:rPr>
        <w:endnoteRef/>
      </w:r>
      <w:r>
        <w:t xml:space="preserve"> </w:t>
      </w:r>
      <w:r>
        <w:rPr>
          <w:rFonts w:ascii="Times New Roman" w:hAnsi="Times New Roman" w:cs="Times New Roman"/>
        </w:rPr>
        <w:t xml:space="preserve">Such limits may also be imposed by increased risks such as toxins, food tolerance or other health requirements. </w:t>
      </w:r>
    </w:p>
  </w:endnote>
  <w:endnote w:id="4">
    <w:p w14:paraId="2808CE3F" w14:textId="6AD677D8" w:rsidR="000229E7" w:rsidRPr="000229E7" w:rsidRDefault="000229E7" w:rsidP="00B10636">
      <w:pPr>
        <w:pStyle w:val="EndnoteText"/>
        <w:spacing w:line="360" w:lineRule="auto"/>
        <w:jc w:val="both"/>
        <w:rPr>
          <w:lang w:val="en-NZ"/>
        </w:rPr>
      </w:pPr>
      <w:r w:rsidRPr="000229E7">
        <w:rPr>
          <w:rStyle w:val="EndnoteReference"/>
        </w:rPr>
        <w:endnoteRef/>
      </w:r>
      <w:r w:rsidRPr="000229E7">
        <w:t xml:space="preserve"> </w:t>
      </w:r>
      <w:r w:rsidRPr="000229E7">
        <w:rPr>
          <w:lang w:val="en-NZ"/>
        </w:rPr>
        <w:t>Other forms of returns to scale may be imposed on the technology by adding restrictions to the intensity variables.</w:t>
      </w:r>
    </w:p>
  </w:endnote>
  <w:endnote w:id="5">
    <w:p w14:paraId="7164AD81" w14:textId="7DE0C2A5" w:rsidR="000229E7" w:rsidRPr="00F75770" w:rsidRDefault="000229E7" w:rsidP="00F75770">
      <w:pPr>
        <w:pStyle w:val="EndnoteText"/>
        <w:spacing w:line="360" w:lineRule="auto"/>
        <w:jc w:val="both"/>
        <w:rPr>
          <w:rFonts w:ascii="Times New Roman" w:hAnsi="Times New Roman" w:cs="Times New Roman"/>
        </w:rPr>
      </w:pPr>
      <w:r>
        <w:rPr>
          <w:rStyle w:val="EndnoteReference"/>
        </w:rPr>
        <w:endnoteRef/>
      </w:r>
      <w:r>
        <w:t xml:space="preserve"> </w:t>
      </w:r>
      <w:r>
        <w:rPr>
          <w:rFonts w:ascii="Times New Roman" w:hAnsi="Times New Roman" w:cs="Times New Roman"/>
        </w:rPr>
        <w:t>Note that in DEA profit maximization problem we are solving for the optimal (</w:t>
      </w:r>
      <w:proofErr w:type="spellStart"/>
      <w:r>
        <w:rPr>
          <w:rFonts w:ascii="Times New Roman" w:hAnsi="Times New Roman" w:cs="Times New Roman"/>
        </w:rPr>
        <w:t>x</w:t>
      </w:r>
      <w:proofErr w:type="gramStart"/>
      <w:r>
        <w:rPr>
          <w:rFonts w:ascii="Times New Roman" w:hAnsi="Times New Roman" w:cs="Times New Roman"/>
        </w:rPr>
        <w:t>,y</w:t>
      </w:r>
      <w:proofErr w:type="spellEnd"/>
      <w:proofErr w:type="gramEnd"/>
      <w:r>
        <w:rPr>
          <w:rFonts w:ascii="Times New Roman" w:hAnsi="Times New Roman" w:cs="Times New Roman"/>
        </w:rPr>
        <w:t xml:space="preserve">) vector, that is, the ‘best’ vectors of the right-hand side of the inequality constraints in (2), while in the diet problem the right-hand side vector in (1) is given and we are solving for the ‘best’ combination of the foods (by choosing the z’s or intensity variables) minimizing the diet cost.  We do solve for the intensity variables as well in the profit maximization problem; however, they are not included in the objective function. </w:t>
      </w:r>
    </w:p>
  </w:endnote>
  <w:endnote w:id="6">
    <w:p w14:paraId="4E9DB727" w14:textId="4A6F580B" w:rsidR="000229E7" w:rsidRPr="000229E7" w:rsidRDefault="000229E7" w:rsidP="000229E7">
      <w:pPr>
        <w:pStyle w:val="EndnoteText"/>
        <w:spacing w:line="360" w:lineRule="auto"/>
        <w:jc w:val="both"/>
        <w:rPr>
          <w:rFonts w:ascii="Times New Roman" w:hAnsi="Times New Roman" w:cs="Times New Roman"/>
          <w:lang w:val="en-NZ"/>
        </w:rPr>
      </w:pPr>
      <w:r w:rsidRPr="000229E7">
        <w:rPr>
          <w:rStyle w:val="EndnoteReference"/>
          <w:rFonts w:ascii="Times New Roman" w:hAnsi="Times New Roman" w:cs="Times New Roman"/>
        </w:rPr>
        <w:endnoteRef/>
      </w:r>
      <w:r w:rsidRPr="000229E7">
        <w:rPr>
          <w:rFonts w:ascii="Times New Roman" w:hAnsi="Times New Roman" w:cs="Times New Roman"/>
        </w:rPr>
        <w:t xml:space="preserve"> </w:t>
      </w:r>
      <w:r w:rsidRPr="000229E7">
        <w:rPr>
          <w:rFonts w:ascii="Times New Roman" w:hAnsi="Times New Roman" w:cs="Times New Roman"/>
          <w:lang w:val="en-NZ"/>
        </w:rPr>
        <w:t>The importance of the BoD model in constructing composite indicators of aggregate performance is emphasized by the OECD (2008).</w:t>
      </w:r>
    </w:p>
  </w:endnote>
  <w:endnote w:id="7">
    <w:p w14:paraId="4C0092A8" w14:textId="4644A431" w:rsidR="000229E7" w:rsidRPr="000229E7" w:rsidRDefault="000229E7" w:rsidP="000229E7">
      <w:pPr>
        <w:pStyle w:val="EndnoteText"/>
        <w:spacing w:line="360" w:lineRule="auto"/>
        <w:jc w:val="both"/>
        <w:rPr>
          <w:rFonts w:ascii="Times New Roman" w:hAnsi="Times New Roman" w:cs="Times New Roman"/>
          <w:lang w:val="en-NZ"/>
        </w:rPr>
      </w:pPr>
      <w:r w:rsidRPr="000229E7">
        <w:rPr>
          <w:rStyle w:val="EndnoteReference"/>
          <w:rFonts w:ascii="Times New Roman" w:hAnsi="Times New Roman" w:cs="Times New Roman"/>
        </w:rPr>
        <w:endnoteRef/>
      </w:r>
      <w:r w:rsidRPr="000229E7">
        <w:rPr>
          <w:rFonts w:ascii="Times New Roman" w:hAnsi="Times New Roman" w:cs="Times New Roman"/>
        </w:rPr>
        <w:t xml:space="preserve"> </w:t>
      </w:r>
      <w:r>
        <w:rPr>
          <w:rFonts w:ascii="Times New Roman" w:hAnsi="Times New Roman" w:cs="Times New Roman"/>
        </w:rPr>
        <w:t xml:space="preserve"> </w:t>
      </w:r>
      <w:r w:rsidRPr="000229E7">
        <w:rPr>
          <w:rFonts w:ascii="Times New Roman" w:hAnsi="Times New Roman" w:cs="Times New Roman"/>
          <w:lang w:val="en-NZ"/>
        </w:rPr>
        <w:t xml:space="preserve">The BoD formulation given in (4) is a special case of the inner product of </w:t>
      </w:r>
      <m:oMath>
        <m:r>
          <w:rPr>
            <w:rFonts w:ascii="Cambria Math" w:hAnsi="Cambria Math" w:cs="Times New Roman"/>
          </w:rPr>
          <m:t>q∈</m:t>
        </m:r>
        <m:sSubSup>
          <m:sSubSupPr>
            <m:ctrlPr>
              <w:rPr>
                <w:rFonts w:ascii="Cambria Math" w:hAnsi="Cambria Math" w:cs="Times New Roman"/>
                <w:i/>
              </w:rPr>
            </m:ctrlPr>
          </m:sSubSupPr>
          <m:e>
            <m:r>
              <m:rPr>
                <m:scr m:val="double-struck"/>
              </m:rPr>
              <w:rPr>
                <w:rFonts w:ascii="Cambria Math" w:hAnsi="Cambria Math" w:cs="Times New Roman"/>
              </w:rPr>
              <m:t>R</m:t>
            </m:r>
          </m:e>
          <m:sub>
            <m:r>
              <w:rPr>
                <w:rFonts w:ascii="Cambria Math" w:hAnsi="Cambria Math" w:cs="Times New Roman"/>
              </w:rPr>
              <m:t>+</m:t>
            </m:r>
          </m:sub>
          <m:sup>
            <m:r>
              <w:rPr>
                <w:rFonts w:ascii="Cambria Math" w:hAnsi="Cambria Math" w:cs="Times New Roman"/>
              </w:rPr>
              <m:t>K</m:t>
            </m:r>
          </m:sup>
        </m:sSubSup>
      </m:oMath>
      <w:r w:rsidRPr="000229E7">
        <w:rPr>
          <w:rFonts w:ascii="Times New Roman" w:hAnsi="Times New Roman" w:cs="Times New Roman"/>
        </w:rPr>
        <w:t xml:space="preserve"> </w:t>
      </w:r>
      <w:proofErr w:type="gramStart"/>
      <w:r w:rsidRPr="000229E7">
        <w:rPr>
          <w:rFonts w:ascii="Times New Roman" w:hAnsi="Times New Roman" w:cs="Times New Roman"/>
        </w:rPr>
        <w:t>and</w:t>
      </w:r>
      <w:proofErr w:type="gramEnd"/>
      <w:r w:rsidRPr="000229E7">
        <w:rPr>
          <w:rFonts w:ascii="Times New Roman" w:hAnsi="Times New Roman" w:cs="Times New Roman"/>
        </w:rPr>
        <w:t xml:space="preserve"> </w:t>
      </w:r>
      <m:oMath>
        <m:r>
          <w:rPr>
            <w:rFonts w:ascii="Cambria Math" w:hAnsi="Cambria Math" w:cs="Times New Roman"/>
          </w:rPr>
          <m:t>z∈</m:t>
        </m:r>
        <m:sSubSup>
          <m:sSubSupPr>
            <m:ctrlPr>
              <w:rPr>
                <w:rFonts w:ascii="Cambria Math" w:hAnsi="Cambria Math" w:cs="Times New Roman"/>
                <w:i/>
              </w:rPr>
            </m:ctrlPr>
          </m:sSubSupPr>
          <m:e>
            <m:r>
              <m:rPr>
                <m:scr m:val="double-struck"/>
              </m:rPr>
              <w:rPr>
                <w:rFonts w:ascii="Cambria Math" w:hAnsi="Cambria Math" w:cs="Times New Roman"/>
              </w:rPr>
              <m:t>R</m:t>
            </m:r>
          </m:e>
          <m:sub>
            <m:r>
              <w:rPr>
                <w:rFonts w:ascii="Cambria Math" w:hAnsi="Cambria Math" w:cs="Times New Roman"/>
              </w:rPr>
              <m:t>+</m:t>
            </m:r>
          </m:sub>
          <m:sup>
            <m:r>
              <w:rPr>
                <w:rFonts w:ascii="Cambria Math" w:hAnsi="Cambria Math" w:cs="Times New Roman"/>
              </w:rPr>
              <m:t>K</m:t>
            </m:r>
          </m:sup>
        </m:sSubSup>
        <m:r>
          <w:rPr>
            <w:rFonts w:ascii="Cambria Math" w:hAnsi="Cambria Math" w:cs="Times New Roman"/>
          </w:rPr>
          <m:t xml:space="preserve"> </m:t>
        </m:r>
      </m:oMath>
      <w:r>
        <w:rPr>
          <w:rFonts w:ascii="Times New Roman" w:hAnsi="Times New Roman" w:cs="Times New Roman"/>
        </w:rPr>
        <w:t>shown in Figure 3</w:t>
      </w:r>
      <w:r w:rsidRPr="000229E7">
        <w:rPr>
          <w:rFonts w:ascii="Times New Roman" w:hAnsi="Times New Roman" w:cs="Times New Roman"/>
        </w:rPr>
        <w:t xml:space="preserve">, where for any </w:t>
      </w:r>
      <m:oMath>
        <m:sSub>
          <m:sSubPr>
            <m:ctrlPr>
              <w:rPr>
                <w:rFonts w:ascii="Cambria Math" w:hAnsi="Cambria Math" w:cs="Times New Roman"/>
                <w:i/>
              </w:rPr>
            </m:ctrlPr>
          </m:sSubPr>
          <m:e>
            <m:r>
              <w:rPr>
                <w:rFonts w:ascii="Cambria Math" w:hAnsi="Cambria Math" w:cs="Times New Roman"/>
              </w:rPr>
              <m:t>z</m:t>
            </m:r>
          </m:e>
          <m:sub>
            <m:r>
              <w:rPr>
                <w:rFonts w:ascii="Cambria Math" w:hAnsi="Cambria Math" w:cs="Times New Roman"/>
              </w:rPr>
              <m:t>l</m:t>
            </m:r>
          </m:sub>
        </m:sSub>
        <m:r>
          <w:rPr>
            <w:rFonts w:ascii="Cambria Math" w:hAnsi="Cambria Math" w:cs="Times New Roman"/>
          </w:rPr>
          <m:t>≥0</m:t>
        </m:r>
      </m:oMath>
      <w:r w:rsidRPr="000229E7">
        <w:rPr>
          <w:rFonts w:ascii="Times New Roman" w:hAnsi="Times New Roman" w:cs="Times New Roman"/>
        </w:rPr>
        <w:t xml:space="preserve">, setting it equal to one and the other elements equal to zero, shows that </w:t>
      </w:r>
      <m:oMath>
        <m:sSub>
          <m:sSubPr>
            <m:ctrlPr>
              <w:rPr>
                <w:rFonts w:ascii="Cambria Math" w:hAnsi="Cambria Math" w:cs="Times New Roman"/>
                <w:i/>
              </w:rPr>
            </m:ctrlPr>
          </m:sSubPr>
          <m:e>
            <m:r>
              <w:rPr>
                <w:rFonts w:ascii="Cambria Math" w:hAnsi="Cambria Math" w:cs="Times New Roman"/>
              </w:rPr>
              <m:t>q</m:t>
            </m:r>
          </m:e>
          <m:sub>
            <m:r>
              <w:rPr>
                <w:rFonts w:ascii="Cambria Math" w:hAnsi="Cambria Math" w:cs="Times New Roman"/>
              </w:rPr>
              <m:t>l</m:t>
            </m:r>
          </m:sub>
        </m:sSub>
      </m:oMath>
      <w:r w:rsidRPr="000229E7">
        <w:rPr>
          <w:rFonts w:ascii="Times New Roman" w:hAnsi="Times New Roman" w:cs="Times New Roman"/>
        </w:rPr>
        <w:t xml:space="preserve"> is the unit price of that DMU.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C1390" w14:textId="77777777" w:rsidR="000229E7" w:rsidRDefault="000229E7" w:rsidP="0054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08A5C3" w14:textId="77777777" w:rsidR="000229E7" w:rsidRDefault="000229E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A90F" w14:textId="77777777" w:rsidR="000229E7" w:rsidRDefault="000229E7" w:rsidP="005412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7CC7">
      <w:rPr>
        <w:rStyle w:val="PageNumber"/>
        <w:noProof/>
      </w:rPr>
      <w:t>8</w:t>
    </w:r>
    <w:r>
      <w:rPr>
        <w:rStyle w:val="PageNumber"/>
      </w:rPr>
      <w:fldChar w:fldCharType="end"/>
    </w:r>
  </w:p>
  <w:p w14:paraId="6DDC974F" w14:textId="77777777" w:rsidR="000229E7" w:rsidRDefault="000229E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25EB5" w14:textId="77777777" w:rsidR="000229E7" w:rsidRDefault="000229E7" w:rsidP="00541264">
      <w:r>
        <w:separator/>
      </w:r>
    </w:p>
  </w:footnote>
  <w:footnote w:type="continuationSeparator" w:id="0">
    <w:p w14:paraId="4E6A7A69" w14:textId="77777777" w:rsidR="000229E7" w:rsidRDefault="000229E7" w:rsidP="00541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F0"/>
    <w:rsid w:val="00013F65"/>
    <w:rsid w:val="000229E7"/>
    <w:rsid w:val="00045F1B"/>
    <w:rsid w:val="00052E30"/>
    <w:rsid w:val="000613FC"/>
    <w:rsid w:val="00081A3C"/>
    <w:rsid w:val="000B4A4B"/>
    <w:rsid w:val="000B6B99"/>
    <w:rsid w:val="00102909"/>
    <w:rsid w:val="00104DF0"/>
    <w:rsid w:val="00114F2C"/>
    <w:rsid w:val="00134F35"/>
    <w:rsid w:val="00137425"/>
    <w:rsid w:val="00164989"/>
    <w:rsid w:val="001702FE"/>
    <w:rsid w:val="00172E14"/>
    <w:rsid w:val="001A0BDC"/>
    <w:rsid w:val="001A12E6"/>
    <w:rsid w:val="001A3BFC"/>
    <w:rsid w:val="001F2D9E"/>
    <w:rsid w:val="002000CC"/>
    <w:rsid w:val="00216F13"/>
    <w:rsid w:val="00230A70"/>
    <w:rsid w:val="00231E1D"/>
    <w:rsid w:val="002462E7"/>
    <w:rsid w:val="0025031C"/>
    <w:rsid w:val="00250A2A"/>
    <w:rsid w:val="00262EED"/>
    <w:rsid w:val="002660D0"/>
    <w:rsid w:val="002724C2"/>
    <w:rsid w:val="00273055"/>
    <w:rsid w:val="0029108F"/>
    <w:rsid w:val="002926A9"/>
    <w:rsid w:val="002A0A77"/>
    <w:rsid w:val="002E0155"/>
    <w:rsid w:val="002E0B99"/>
    <w:rsid w:val="002E587E"/>
    <w:rsid w:val="00304A80"/>
    <w:rsid w:val="0031005D"/>
    <w:rsid w:val="00333562"/>
    <w:rsid w:val="003665F5"/>
    <w:rsid w:val="00382285"/>
    <w:rsid w:val="003858B4"/>
    <w:rsid w:val="003A2530"/>
    <w:rsid w:val="003A34B3"/>
    <w:rsid w:val="003B1447"/>
    <w:rsid w:val="003D2C4B"/>
    <w:rsid w:val="00404B32"/>
    <w:rsid w:val="00433E08"/>
    <w:rsid w:val="004357E9"/>
    <w:rsid w:val="00474E40"/>
    <w:rsid w:val="004913BD"/>
    <w:rsid w:val="004D6C33"/>
    <w:rsid w:val="00502F16"/>
    <w:rsid w:val="00507024"/>
    <w:rsid w:val="005360F0"/>
    <w:rsid w:val="00541264"/>
    <w:rsid w:val="005906BA"/>
    <w:rsid w:val="005A7AFC"/>
    <w:rsid w:val="005B3996"/>
    <w:rsid w:val="005C6062"/>
    <w:rsid w:val="005D371C"/>
    <w:rsid w:val="005D5E6E"/>
    <w:rsid w:val="005F1180"/>
    <w:rsid w:val="00612442"/>
    <w:rsid w:val="00617013"/>
    <w:rsid w:val="00624B47"/>
    <w:rsid w:val="00632011"/>
    <w:rsid w:val="006674A8"/>
    <w:rsid w:val="00680EBE"/>
    <w:rsid w:val="00686403"/>
    <w:rsid w:val="006A166B"/>
    <w:rsid w:val="006B303E"/>
    <w:rsid w:val="006B7D36"/>
    <w:rsid w:val="006D4653"/>
    <w:rsid w:val="006D664F"/>
    <w:rsid w:val="00736EF1"/>
    <w:rsid w:val="00737528"/>
    <w:rsid w:val="007910B0"/>
    <w:rsid w:val="007A647A"/>
    <w:rsid w:val="007C4AE3"/>
    <w:rsid w:val="007D1C66"/>
    <w:rsid w:val="007E1CE6"/>
    <w:rsid w:val="007F3B5C"/>
    <w:rsid w:val="00804D47"/>
    <w:rsid w:val="00815414"/>
    <w:rsid w:val="0082548D"/>
    <w:rsid w:val="00832884"/>
    <w:rsid w:val="008A0AF9"/>
    <w:rsid w:val="008C2460"/>
    <w:rsid w:val="00904B57"/>
    <w:rsid w:val="00910403"/>
    <w:rsid w:val="009171D7"/>
    <w:rsid w:val="00923623"/>
    <w:rsid w:val="009541AB"/>
    <w:rsid w:val="00962802"/>
    <w:rsid w:val="00965494"/>
    <w:rsid w:val="009C43D4"/>
    <w:rsid w:val="009E62C8"/>
    <w:rsid w:val="009F6283"/>
    <w:rsid w:val="00A1365A"/>
    <w:rsid w:val="00A515FE"/>
    <w:rsid w:val="00A519D6"/>
    <w:rsid w:val="00A846C1"/>
    <w:rsid w:val="00A96869"/>
    <w:rsid w:val="00B05919"/>
    <w:rsid w:val="00B10636"/>
    <w:rsid w:val="00B151FD"/>
    <w:rsid w:val="00B4038D"/>
    <w:rsid w:val="00B55A02"/>
    <w:rsid w:val="00B72636"/>
    <w:rsid w:val="00B94F9B"/>
    <w:rsid w:val="00B9552B"/>
    <w:rsid w:val="00BA0DF7"/>
    <w:rsid w:val="00BA75FC"/>
    <w:rsid w:val="00C1316E"/>
    <w:rsid w:val="00C137EC"/>
    <w:rsid w:val="00C20461"/>
    <w:rsid w:val="00C31026"/>
    <w:rsid w:val="00C3720A"/>
    <w:rsid w:val="00C453B7"/>
    <w:rsid w:val="00C64809"/>
    <w:rsid w:val="00C670D3"/>
    <w:rsid w:val="00C73422"/>
    <w:rsid w:val="00C9143A"/>
    <w:rsid w:val="00C9278B"/>
    <w:rsid w:val="00CD791A"/>
    <w:rsid w:val="00CE1852"/>
    <w:rsid w:val="00CE664D"/>
    <w:rsid w:val="00D13927"/>
    <w:rsid w:val="00D761FC"/>
    <w:rsid w:val="00D86E9C"/>
    <w:rsid w:val="00DE3E3E"/>
    <w:rsid w:val="00DE4C72"/>
    <w:rsid w:val="00E0295D"/>
    <w:rsid w:val="00E02B81"/>
    <w:rsid w:val="00E76446"/>
    <w:rsid w:val="00EA5ABF"/>
    <w:rsid w:val="00EC14B7"/>
    <w:rsid w:val="00EC7CC7"/>
    <w:rsid w:val="00EE273F"/>
    <w:rsid w:val="00EF45C3"/>
    <w:rsid w:val="00F072BD"/>
    <w:rsid w:val="00F40520"/>
    <w:rsid w:val="00F479A6"/>
    <w:rsid w:val="00F75770"/>
    <w:rsid w:val="00F9716A"/>
    <w:rsid w:val="00FA5F91"/>
    <w:rsid w:val="00FA7BD0"/>
    <w:rsid w:val="00FE5F48"/>
    <w:rsid w:val="00FE64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34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460"/>
    <w:rPr>
      <w:color w:val="808080"/>
    </w:rPr>
  </w:style>
  <w:style w:type="paragraph" w:styleId="BalloonText">
    <w:name w:val="Balloon Text"/>
    <w:basedOn w:val="Normal"/>
    <w:link w:val="BalloonTextChar"/>
    <w:uiPriority w:val="99"/>
    <w:semiHidden/>
    <w:unhideWhenUsed/>
    <w:rsid w:val="008C2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460"/>
    <w:rPr>
      <w:rFonts w:ascii="Lucida Grande" w:hAnsi="Lucida Grande" w:cs="Lucida Grande"/>
      <w:sz w:val="18"/>
      <w:szCs w:val="18"/>
    </w:rPr>
  </w:style>
  <w:style w:type="paragraph" w:styleId="Footer">
    <w:name w:val="footer"/>
    <w:basedOn w:val="Normal"/>
    <w:link w:val="FooterChar"/>
    <w:uiPriority w:val="99"/>
    <w:unhideWhenUsed/>
    <w:rsid w:val="00541264"/>
    <w:pPr>
      <w:tabs>
        <w:tab w:val="center" w:pos="4320"/>
        <w:tab w:val="right" w:pos="8640"/>
      </w:tabs>
    </w:pPr>
  </w:style>
  <w:style w:type="character" w:customStyle="1" w:styleId="FooterChar">
    <w:name w:val="Footer Char"/>
    <w:basedOn w:val="DefaultParagraphFont"/>
    <w:link w:val="Footer"/>
    <w:uiPriority w:val="99"/>
    <w:rsid w:val="00541264"/>
  </w:style>
  <w:style w:type="character" w:styleId="PageNumber">
    <w:name w:val="page number"/>
    <w:basedOn w:val="DefaultParagraphFont"/>
    <w:uiPriority w:val="99"/>
    <w:semiHidden/>
    <w:unhideWhenUsed/>
    <w:rsid w:val="00541264"/>
  </w:style>
  <w:style w:type="paragraph" w:styleId="EndnoteText">
    <w:name w:val="endnote text"/>
    <w:basedOn w:val="Normal"/>
    <w:link w:val="EndnoteTextChar"/>
    <w:uiPriority w:val="99"/>
    <w:unhideWhenUsed/>
    <w:rsid w:val="00C31026"/>
  </w:style>
  <w:style w:type="character" w:customStyle="1" w:styleId="EndnoteTextChar">
    <w:name w:val="Endnote Text Char"/>
    <w:basedOn w:val="DefaultParagraphFont"/>
    <w:link w:val="EndnoteText"/>
    <w:uiPriority w:val="99"/>
    <w:rsid w:val="00C31026"/>
  </w:style>
  <w:style w:type="character" w:styleId="EndnoteReference">
    <w:name w:val="endnote reference"/>
    <w:basedOn w:val="DefaultParagraphFont"/>
    <w:uiPriority w:val="99"/>
    <w:unhideWhenUsed/>
    <w:rsid w:val="00C31026"/>
    <w:rPr>
      <w:vertAlign w:val="superscript"/>
    </w:rPr>
  </w:style>
  <w:style w:type="paragraph" w:styleId="FootnoteText">
    <w:name w:val="footnote text"/>
    <w:basedOn w:val="Normal"/>
    <w:link w:val="FootnoteTextChar"/>
    <w:uiPriority w:val="99"/>
    <w:semiHidden/>
    <w:unhideWhenUsed/>
    <w:rsid w:val="00114F2C"/>
    <w:rPr>
      <w:sz w:val="20"/>
      <w:szCs w:val="20"/>
    </w:rPr>
  </w:style>
  <w:style w:type="character" w:customStyle="1" w:styleId="FootnoteTextChar">
    <w:name w:val="Footnote Text Char"/>
    <w:basedOn w:val="DefaultParagraphFont"/>
    <w:link w:val="FootnoteText"/>
    <w:uiPriority w:val="99"/>
    <w:semiHidden/>
    <w:rsid w:val="00114F2C"/>
    <w:rPr>
      <w:sz w:val="20"/>
      <w:szCs w:val="20"/>
    </w:rPr>
  </w:style>
  <w:style w:type="character" w:styleId="FootnoteReference">
    <w:name w:val="footnote reference"/>
    <w:basedOn w:val="DefaultParagraphFont"/>
    <w:uiPriority w:val="99"/>
    <w:semiHidden/>
    <w:unhideWhenUsed/>
    <w:rsid w:val="00114F2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460"/>
    <w:rPr>
      <w:color w:val="808080"/>
    </w:rPr>
  </w:style>
  <w:style w:type="paragraph" w:styleId="BalloonText">
    <w:name w:val="Balloon Text"/>
    <w:basedOn w:val="Normal"/>
    <w:link w:val="BalloonTextChar"/>
    <w:uiPriority w:val="99"/>
    <w:semiHidden/>
    <w:unhideWhenUsed/>
    <w:rsid w:val="008C24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2460"/>
    <w:rPr>
      <w:rFonts w:ascii="Lucida Grande" w:hAnsi="Lucida Grande" w:cs="Lucida Grande"/>
      <w:sz w:val="18"/>
      <w:szCs w:val="18"/>
    </w:rPr>
  </w:style>
  <w:style w:type="paragraph" w:styleId="Footer">
    <w:name w:val="footer"/>
    <w:basedOn w:val="Normal"/>
    <w:link w:val="FooterChar"/>
    <w:uiPriority w:val="99"/>
    <w:unhideWhenUsed/>
    <w:rsid w:val="00541264"/>
    <w:pPr>
      <w:tabs>
        <w:tab w:val="center" w:pos="4320"/>
        <w:tab w:val="right" w:pos="8640"/>
      </w:tabs>
    </w:pPr>
  </w:style>
  <w:style w:type="character" w:customStyle="1" w:styleId="FooterChar">
    <w:name w:val="Footer Char"/>
    <w:basedOn w:val="DefaultParagraphFont"/>
    <w:link w:val="Footer"/>
    <w:uiPriority w:val="99"/>
    <w:rsid w:val="00541264"/>
  </w:style>
  <w:style w:type="character" w:styleId="PageNumber">
    <w:name w:val="page number"/>
    <w:basedOn w:val="DefaultParagraphFont"/>
    <w:uiPriority w:val="99"/>
    <w:semiHidden/>
    <w:unhideWhenUsed/>
    <w:rsid w:val="00541264"/>
  </w:style>
  <w:style w:type="paragraph" w:styleId="EndnoteText">
    <w:name w:val="endnote text"/>
    <w:basedOn w:val="Normal"/>
    <w:link w:val="EndnoteTextChar"/>
    <w:uiPriority w:val="99"/>
    <w:unhideWhenUsed/>
    <w:rsid w:val="00C31026"/>
  </w:style>
  <w:style w:type="character" w:customStyle="1" w:styleId="EndnoteTextChar">
    <w:name w:val="Endnote Text Char"/>
    <w:basedOn w:val="DefaultParagraphFont"/>
    <w:link w:val="EndnoteText"/>
    <w:uiPriority w:val="99"/>
    <w:rsid w:val="00C31026"/>
  </w:style>
  <w:style w:type="character" w:styleId="EndnoteReference">
    <w:name w:val="endnote reference"/>
    <w:basedOn w:val="DefaultParagraphFont"/>
    <w:uiPriority w:val="99"/>
    <w:unhideWhenUsed/>
    <w:rsid w:val="00C31026"/>
    <w:rPr>
      <w:vertAlign w:val="superscript"/>
    </w:rPr>
  </w:style>
  <w:style w:type="paragraph" w:styleId="FootnoteText">
    <w:name w:val="footnote text"/>
    <w:basedOn w:val="Normal"/>
    <w:link w:val="FootnoteTextChar"/>
    <w:uiPriority w:val="99"/>
    <w:semiHidden/>
    <w:unhideWhenUsed/>
    <w:rsid w:val="00114F2C"/>
    <w:rPr>
      <w:sz w:val="20"/>
      <w:szCs w:val="20"/>
    </w:rPr>
  </w:style>
  <w:style w:type="character" w:customStyle="1" w:styleId="FootnoteTextChar">
    <w:name w:val="Footnote Text Char"/>
    <w:basedOn w:val="DefaultParagraphFont"/>
    <w:link w:val="FootnoteText"/>
    <w:uiPriority w:val="99"/>
    <w:semiHidden/>
    <w:rsid w:val="00114F2C"/>
    <w:rPr>
      <w:sz w:val="20"/>
      <w:szCs w:val="20"/>
    </w:rPr>
  </w:style>
  <w:style w:type="character" w:styleId="FootnoteReference">
    <w:name w:val="footnote reference"/>
    <w:basedOn w:val="DefaultParagraphFont"/>
    <w:uiPriority w:val="99"/>
    <w:semiHidden/>
    <w:unhideWhenUsed/>
    <w:rsid w:val="00114F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4398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EC857-BB36-4241-AF93-4C8F84E7A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12</Pages>
  <Words>2918</Words>
  <Characters>16636</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Auckland</Company>
  <LinksUpToDate>false</LinksUpToDate>
  <CharactersWithSpaces>19515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cp:lastPrinted>2014-11-10T01:23:00Z</cp:lastPrinted>
  <dcterms:created xsi:type="dcterms:W3CDTF">2015-05-12T08:24:00Z</dcterms:created>
  <dcterms:modified xsi:type="dcterms:W3CDTF">2015-05-12T20:19:00Z</dcterms:modified>
</cp:coreProperties>
</file>